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827B" w14:textId="77777777" w:rsidR="00E30BCD" w:rsidRPr="00E30BCD" w:rsidRDefault="00E30BCD" w:rsidP="00E30BCD">
      <w:pPr>
        <w:spacing w:after="0" w:line="240" w:lineRule="auto"/>
        <w:ind w:right="-142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1E2D81A0" w14:textId="2F8F5097" w:rsidR="00E30BCD" w:rsidRPr="00E30BCD" w:rsidRDefault="00E30BCD" w:rsidP="00E30BCD">
      <w:pPr>
        <w:tabs>
          <w:tab w:val="left" w:pos="2700"/>
        </w:tabs>
        <w:spacing w:after="0" w:line="240" w:lineRule="auto"/>
        <w:jc w:val="center"/>
        <w:rPr>
          <w:rFonts w:ascii="Calibri" w:eastAsia="Times New Roman" w:hAnsi="Calibri" w:cs="Calibri"/>
          <w:color w:val="00133A"/>
          <w:kern w:val="0"/>
          <w:sz w:val="28"/>
          <w:szCs w:val="28"/>
          <w:lang w:val="ro-RO"/>
          <w14:ligatures w14:val="none"/>
        </w:rPr>
      </w:pPr>
      <w:r w:rsidRPr="00E30BCD">
        <w:rPr>
          <w:rFonts w:ascii="Calibri" w:eastAsia="Times New Roman" w:hAnsi="Calibri" w:cs="Calibri"/>
          <w:b/>
          <w:noProof/>
          <w:color w:val="000080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2FF4E" wp14:editId="6F9483C0">
                <wp:simplePos x="0" y="0"/>
                <wp:positionH relativeFrom="column">
                  <wp:posOffset>71755</wp:posOffset>
                </wp:positionH>
                <wp:positionV relativeFrom="paragraph">
                  <wp:posOffset>-52070</wp:posOffset>
                </wp:positionV>
                <wp:extent cx="5767070" cy="0"/>
                <wp:effectExtent l="5080" t="5080" r="9525" b="13970"/>
                <wp:wrapNone/>
                <wp:docPr id="281158097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ABB4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65pt,-4.1pt" to="459.75pt,-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"/>
            </w:pict>
          </mc:Fallback>
        </mc:AlternateContent>
      </w:r>
      <w:r w:rsidRPr="00E30BCD">
        <w:rPr>
          <w:rFonts w:ascii="Calibri" w:eastAsia="Times New Roman" w:hAnsi="Calibri" w:cs="Calibri"/>
          <w:b/>
          <w:noProof/>
          <w:color w:val="000080"/>
          <w:kern w:val="0"/>
          <w:sz w:val="20"/>
          <w:szCs w:val="20"/>
          <w14:ligatures w14:val="none"/>
        </w:rPr>
        <w:drawing>
          <wp:anchor distT="0" distB="0" distL="114300" distR="114300" simplePos="0" relativeHeight="251661312" behindDoc="0" locked="0" layoutInCell="1" allowOverlap="1" wp14:anchorId="44F04F47" wp14:editId="521E355A">
            <wp:simplePos x="0" y="0"/>
            <wp:positionH relativeFrom="column">
              <wp:posOffset>214630</wp:posOffset>
            </wp:positionH>
            <wp:positionV relativeFrom="paragraph">
              <wp:posOffset>-156845</wp:posOffset>
            </wp:positionV>
            <wp:extent cx="895350" cy="1143000"/>
            <wp:effectExtent l="19050" t="0" r="0" b="0"/>
            <wp:wrapNone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0BCD">
        <w:rPr>
          <w:rFonts w:ascii="Calibri" w:eastAsia="Times New Roman" w:hAnsi="Calibri" w:cs="Calibri"/>
          <w:b/>
          <w:kern w:val="0"/>
          <w:sz w:val="28"/>
          <w:szCs w:val="28"/>
          <w:lang w:val="it-CH"/>
          <w14:ligatures w14:val="none"/>
        </w:rPr>
        <w:t>ROMÂNIA</w:t>
      </w:r>
    </w:p>
    <w:p w14:paraId="52D2A1E7" w14:textId="77777777" w:rsidR="00E30BCD" w:rsidRPr="00E30BCD" w:rsidRDefault="00E30BCD" w:rsidP="00E30BCD">
      <w:pPr>
        <w:tabs>
          <w:tab w:val="left" w:pos="2700"/>
        </w:tabs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8"/>
          <w:szCs w:val="28"/>
          <w:lang w:val="it-CH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sz w:val="28"/>
          <w:szCs w:val="28"/>
          <w:lang w:val="it-CH"/>
          <w14:ligatures w14:val="none"/>
        </w:rPr>
        <w:t>JUDEŢUL MUREŞ</w:t>
      </w:r>
    </w:p>
    <w:p w14:paraId="7599FF65" w14:textId="77777777" w:rsidR="00E30BCD" w:rsidRPr="00E30BCD" w:rsidRDefault="00E30BCD" w:rsidP="00E30BCD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8"/>
          <w:szCs w:val="28"/>
          <w:lang w:val="it-CH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sz w:val="28"/>
          <w:szCs w:val="28"/>
          <w:lang w:val="it-CH"/>
          <w14:ligatures w14:val="none"/>
        </w:rPr>
        <w:t>CONSILIUL LOCAL AL COMUNEI RÂCIU</w:t>
      </w:r>
    </w:p>
    <w:p w14:paraId="2FE7B5C9" w14:textId="77777777" w:rsidR="00E30BCD" w:rsidRPr="00E30BCD" w:rsidRDefault="00E30BCD" w:rsidP="00E30BCD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8"/>
          <w:szCs w:val="28"/>
          <w:lang w:val="it-CH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sz w:val="28"/>
          <w:szCs w:val="28"/>
          <w:lang w:val="it-CH"/>
          <w14:ligatures w14:val="none"/>
        </w:rPr>
        <w:t>2024-2028</w:t>
      </w:r>
    </w:p>
    <w:p w14:paraId="6735AFAB" w14:textId="2347B6DA" w:rsidR="00E30BCD" w:rsidRPr="00E30BCD" w:rsidRDefault="00E30BCD" w:rsidP="00E30BCD">
      <w:pPr>
        <w:spacing w:after="0" w:line="240" w:lineRule="auto"/>
        <w:rPr>
          <w:rFonts w:ascii="Calibri" w:eastAsia="Times New Roman" w:hAnsi="Calibri" w:cs="Calibri"/>
          <w:b/>
          <w:color w:val="003366"/>
          <w:kern w:val="0"/>
          <w:sz w:val="20"/>
          <w:szCs w:val="20"/>
          <w:lang w:val="ro-RO"/>
          <w14:ligatures w14:val="none"/>
        </w:rPr>
      </w:pPr>
      <w:r w:rsidRPr="00E30BCD">
        <w:rPr>
          <w:rFonts w:ascii="Calibri" w:eastAsia="Times New Roman" w:hAnsi="Calibri" w:cs="Calibri"/>
          <w:b/>
          <w:noProof/>
          <w:color w:val="003366"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494380" wp14:editId="5E8EB1CC">
                <wp:simplePos x="0" y="0"/>
                <wp:positionH relativeFrom="column">
                  <wp:posOffset>5080</wp:posOffset>
                </wp:positionH>
                <wp:positionV relativeFrom="paragraph">
                  <wp:posOffset>76200</wp:posOffset>
                </wp:positionV>
                <wp:extent cx="5833745" cy="0"/>
                <wp:effectExtent l="14605" t="19050" r="19050" b="19050"/>
                <wp:wrapNone/>
                <wp:docPr id="20396551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374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1ACF4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6pt" to="459.7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" strokeweight="2.25pt"/>
            </w:pict>
          </mc:Fallback>
        </mc:AlternateContent>
      </w:r>
    </w:p>
    <w:p w14:paraId="11A1102F" w14:textId="77777777" w:rsidR="00E30BCD" w:rsidRPr="00E30BCD" w:rsidRDefault="00E30BCD" w:rsidP="00E30BCD">
      <w:pPr>
        <w:tabs>
          <w:tab w:val="left" w:pos="180"/>
        </w:tabs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6"/>
          <w:szCs w:val="26"/>
          <w:lang w:val="it-CH"/>
          <w14:ligatures w14:val="none"/>
        </w:rPr>
      </w:pPr>
      <w:r w:rsidRPr="00E30BCD">
        <w:rPr>
          <w:rFonts w:ascii="Calibri" w:eastAsia="Times New Roman" w:hAnsi="Calibri" w:cs="Calibri"/>
          <w:b/>
          <w:color w:val="00133A"/>
          <w:kern w:val="0"/>
          <w:sz w:val="18"/>
          <w:szCs w:val="18"/>
          <w:lang w:val="ro-RO"/>
          <w14:ligatures w14:val="none"/>
        </w:rPr>
        <w:t xml:space="preserve">     </w:t>
      </w:r>
    </w:p>
    <w:p w14:paraId="6AF6A57A" w14:textId="77777777" w:rsidR="00E30BCD" w:rsidRPr="00E30BCD" w:rsidRDefault="00E30BCD" w:rsidP="00E30BCD">
      <w:pPr>
        <w:tabs>
          <w:tab w:val="right" w:pos="9360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Calibri"/>
          <w:b/>
          <w:bCs/>
          <w:kern w:val="0"/>
          <w:lang w:val="it-CH"/>
          <w14:ligatures w14:val="none"/>
        </w:rPr>
        <w:t>HOTĂRÂREA</w:t>
      </w:r>
      <w:r w:rsidRPr="00E30BCD">
        <w:rPr>
          <w:rFonts w:ascii="Calibri" w:eastAsia="Times New Roman" w:hAnsi="Calibri" w:cs="Calibri"/>
          <w:b/>
          <w:kern w:val="0"/>
          <w:lang w:val="it-CH"/>
          <w14:ligatures w14:val="none"/>
        </w:rPr>
        <w:t xml:space="preserve"> </w:t>
      </w:r>
    </w:p>
    <w:p w14:paraId="13372153" w14:textId="77777777" w:rsidR="00E30BCD" w:rsidRPr="00E30BCD" w:rsidRDefault="00E30BCD" w:rsidP="00E30BCD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lang w:val="it-CH"/>
          <w14:ligatures w14:val="none"/>
        </w:rPr>
        <w:t>nr. 56  din  14 iulie 2025</w:t>
      </w:r>
    </w:p>
    <w:p w14:paraId="45062520" w14:textId="77777777" w:rsidR="00E30BCD" w:rsidRPr="00E30BCD" w:rsidRDefault="00E30BCD" w:rsidP="00E30BCD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17CB0A67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lang w:val="it-CH"/>
          <w14:ligatures w14:val="none"/>
        </w:rPr>
        <w:t>privind aprobarea actului adițional nr.1 la contractul de concesiune nr. 2477/07.04.2021 încheiat între Primăria comunei Râciu și SC Multi Dent Clinic SRL</w:t>
      </w:r>
    </w:p>
    <w:p w14:paraId="635AD9B9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2F5F72E9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b/>
          <w:kern w:val="0"/>
          <w:lang w:val="ro-RO" w:eastAsia="en-GB"/>
          <w14:ligatures w14:val="none"/>
        </w:rPr>
      </w:pPr>
    </w:p>
    <w:p w14:paraId="7BC83347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Times New Roman"/>
          <w:b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Times New Roman"/>
          <w:b/>
          <w:kern w:val="0"/>
          <w:lang w:val="it-CH"/>
          <w14:ligatures w14:val="none"/>
        </w:rPr>
        <w:t>Consiliul local al comunei Râciu, jude</w:t>
      </w:r>
      <w:r w:rsidRPr="00E30BCD">
        <w:rPr>
          <w:rFonts w:ascii="Calibri" w:eastAsia="Times New Roman" w:hAnsi="Calibri" w:cs="TimesNewRoman"/>
          <w:b/>
          <w:kern w:val="0"/>
          <w:lang w:val="it-CH"/>
          <w14:ligatures w14:val="none"/>
        </w:rPr>
        <w:t>ţ</w:t>
      </w:r>
      <w:r w:rsidRPr="00E30BCD">
        <w:rPr>
          <w:rFonts w:ascii="Calibri" w:eastAsia="Times New Roman" w:hAnsi="Calibri" w:cs="Times New Roman"/>
          <w:b/>
          <w:kern w:val="0"/>
          <w:lang w:val="it-CH"/>
          <w14:ligatures w14:val="none"/>
        </w:rPr>
        <w:t>ul Mureş,</w:t>
      </w:r>
    </w:p>
    <w:p w14:paraId="4A641471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kern w:val="0"/>
          <w14:ligatures w14:val="none"/>
        </w:rPr>
      </w:pPr>
      <w:r w:rsidRPr="00E30BCD">
        <w:rPr>
          <w:rFonts w:ascii="Calibri" w:eastAsia="Calibri" w:hAnsi="Calibri" w:cs="Calibri"/>
          <w:kern w:val="0"/>
          <w:lang w:val="ro-RO"/>
          <w14:ligatures w14:val="none"/>
        </w:rPr>
        <w:t xml:space="preserve">Întrunit in sedinta extraordinara din data 14.07.2025, urmare a dispoziţiei de convocare nr.61     din 08.07.2025  conform </w:t>
      </w:r>
      <w:r w:rsidRPr="00E30BCD">
        <w:rPr>
          <w:rFonts w:ascii="Calibri" w:eastAsia="Calibri" w:hAnsi="Calibri" w:cs="Calibri"/>
          <w:noProof/>
          <w:kern w:val="0"/>
          <w:lang w:val="ro-RO"/>
          <w14:ligatures w14:val="none"/>
        </w:rPr>
        <w:t xml:space="preserve">art.133 alin. </w:t>
      </w:r>
      <w:r w:rsidRPr="00E30BCD">
        <w:rPr>
          <w:rFonts w:ascii="Calibri" w:eastAsia="Times New Roman" w:hAnsi="Calibri" w:cs="Calibri"/>
          <w:noProof/>
          <w:kern w:val="0"/>
          <w:lang w:val="ro-RO"/>
          <w14:ligatures w14:val="none"/>
        </w:rPr>
        <w:t xml:space="preserve">(2), lit a), </w:t>
      </w:r>
      <w:r w:rsidRPr="00E30BCD">
        <w:rPr>
          <w:rFonts w:ascii="Calibri" w:eastAsia="Times New Roman" w:hAnsi="Calibri" w:cs="Calibri"/>
          <w:noProof/>
          <w:kern w:val="0"/>
          <w14:ligatures w14:val="none"/>
        </w:rPr>
        <w:t xml:space="preserve">art.134 alin. (1) lit. a), alin. (3) lit. b) alin.(5), art.135, art.155 alin. (1) lit. b) și lit. e), alin. (3) lit.b) și art.196 alin. (1) lit.a) din </w:t>
      </w:r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ORDONANŢA DE URGENŢĂ nr. 57 din 3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iulie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2019</w:t>
      </w:r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privind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Codul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proofErr w:type="gramStart"/>
      <w:r w:rsidRPr="00E30BCD">
        <w:rPr>
          <w:rFonts w:ascii="Calibri" w:eastAsia="Times New Roman" w:hAnsi="Calibri" w:cs="Calibri"/>
          <w:kern w:val="0"/>
          <w14:ligatures w14:val="none"/>
        </w:rPr>
        <w:t>administrativ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>,  ale</w:t>
      </w:r>
      <w:proofErr w:type="gram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art.80 din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Legea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nr.24/2000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privind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Normele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tehnica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legislativa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pentru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elaborarea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actelor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gramStart"/>
      <w:r w:rsidRPr="00E30BCD">
        <w:rPr>
          <w:rFonts w:ascii="Calibri" w:eastAsia="Times New Roman" w:hAnsi="Calibri" w:cs="Calibri"/>
          <w:kern w:val="0"/>
          <w14:ligatures w14:val="none"/>
        </w:rPr>
        <w:t>normative;</w:t>
      </w:r>
      <w:proofErr w:type="gramEnd"/>
    </w:p>
    <w:p w14:paraId="7C711162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Arial"/>
          <w:b/>
          <w:kern w:val="0"/>
          <w:lang w:val="ro-RO"/>
          <w14:ligatures w14:val="none"/>
        </w:rPr>
      </w:pPr>
      <w:r w:rsidRPr="00E30BCD">
        <w:rPr>
          <w:rFonts w:ascii="Calibri" w:eastAsia="Times New Roman" w:hAnsi="Calibri" w:cs="Arial"/>
          <w:b/>
          <w:kern w:val="0"/>
          <w:lang w:val="ro-RO"/>
          <w14:ligatures w14:val="none"/>
        </w:rPr>
        <w:t xml:space="preserve">Analizând: </w:t>
      </w:r>
    </w:p>
    <w:p w14:paraId="18B4D0BE" w14:textId="77777777" w:rsidR="00E30BCD" w:rsidRPr="00E30BCD" w:rsidRDefault="00E30BCD" w:rsidP="00E30BCD">
      <w:pPr>
        <w:tabs>
          <w:tab w:val="right" w:pos="9360"/>
        </w:tabs>
        <w:spacing w:after="0" w:line="240" w:lineRule="auto"/>
        <w:ind w:right="146"/>
        <w:jc w:val="both"/>
        <w:rPr>
          <w:rFonts w:ascii="Calibri" w:eastAsia="Times New Roman" w:hAnsi="Calibri" w:cs="Calibri"/>
          <w:bCs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Calibri"/>
          <w:bCs/>
          <w:kern w:val="0"/>
          <w:lang w:val="it-CH"/>
          <w14:ligatures w14:val="none"/>
        </w:rPr>
        <w:t xml:space="preserve">Cererea nr. 1866/19.03.2021 depusă de </w:t>
      </w:r>
      <w:r w:rsidRPr="00E30BCD">
        <w:rPr>
          <w:rFonts w:ascii="Calibri" w:eastAsia="Times New Roman" w:hAnsi="Calibri" w:cs="Calibri"/>
          <w:b/>
          <w:kern w:val="0"/>
          <w:lang w:val="it-CH"/>
          <w14:ligatures w14:val="none"/>
        </w:rPr>
        <w:t xml:space="preserve">SC Multi Dent Clinic SRL </w:t>
      </w:r>
      <w:r w:rsidRPr="00E30BCD">
        <w:rPr>
          <w:rFonts w:ascii="Calibri" w:eastAsia="Times New Roman" w:hAnsi="Calibri" w:cs="Calibri"/>
          <w:bCs/>
          <w:kern w:val="0"/>
          <w:lang w:val="it-CH"/>
          <w14:ligatures w14:val="none"/>
        </w:rPr>
        <w:t xml:space="preserve">prin care solicită concesionarea spațiilor libere din cadrul Dispensarului uman. </w:t>
      </w:r>
    </w:p>
    <w:p w14:paraId="6BB8D17A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bCs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Calibri"/>
          <w:bCs/>
          <w:kern w:val="0"/>
          <w:lang w:val="it-CH"/>
          <w14:ligatures w14:val="none"/>
        </w:rPr>
        <w:t>Contractul de concesiune</w:t>
      </w:r>
      <w:r w:rsidRPr="00E30BCD">
        <w:rPr>
          <w:rFonts w:ascii="Calibri" w:eastAsia="Times New Roman" w:hAnsi="Calibri" w:cs="Calibri"/>
          <w:b/>
          <w:kern w:val="0"/>
          <w:lang w:val="it-CH"/>
          <w14:ligatures w14:val="none"/>
        </w:rPr>
        <w:t xml:space="preserve"> </w:t>
      </w:r>
      <w:r w:rsidRPr="00E30BCD">
        <w:rPr>
          <w:rFonts w:ascii="Calibri" w:eastAsia="Times New Roman" w:hAnsi="Calibri" w:cs="Calibri"/>
          <w:bCs/>
          <w:kern w:val="0"/>
          <w:lang w:val="it-CH"/>
          <w14:ligatures w14:val="none"/>
        </w:rPr>
        <w:t>nr. 2477/07.04.2021 încheiat între Primăria comunei Râciu și SC Multi Dent Clinic SRL</w:t>
      </w:r>
    </w:p>
    <w:p w14:paraId="2C4927F6" w14:textId="77777777" w:rsidR="00E30BCD" w:rsidRPr="00E30BCD" w:rsidRDefault="00E30BCD" w:rsidP="00E30BCD">
      <w:pPr>
        <w:tabs>
          <w:tab w:val="right" w:pos="9360"/>
        </w:tabs>
        <w:spacing w:after="0" w:line="240" w:lineRule="auto"/>
        <w:ind w:right="146"/>
        <w:jc w:val="both"/>
        <w:rPr>
          <w:rFonts w:ascii="Calibri" w:eastAsia="Times New Roman" w:hAnsi="Calibri" w:cs="Calibri"/>
          <w:bCs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Calibri"/>
          <w:bCs/>
          <w:kern w:val="0"/>
          <w:lang w:val="it-CH"/>
          <w14:ligatures w14:val="none"/>
        </w:rPr>
        <w:t xml:space="preserve">Dovada nr.2576144/04.07.2025 eliberată de Oficiul Național al registrului Comerțului privind disponibilitatea și rezervarea denumirii firmei </w:t>
      </w:r>
      <w:r w:rsidRPr="00E30BCD">
        <w:rPr>
          <w:rFonts w:ascii="Calibri" w:eastAsia="Times New Roman" w:hAnsi="Calibri" w:cs="Calibri"/>
          <w:b/>
          <w:kern w:val="0"/>
          <w:lang w:val="it-CH"/>
          <w14:ligatures w14:val="none"/>
        </w:rPr>
        <w:t>MULTI DENT RX SRL,</w:t>
      </w:r>
      <w:r w:rsidRPr="00E30BCD">
        <w:rPr>
          <w:rFonts w:ascii="Calibri" w:eastAsia="Times New Roman" w:hAnsi="Calibri" w:cs="Calibri"/>
          <w:bCs/>
          <w:kern w:val="0"/>
          <w:lang w:val="it-CH"/>
          <w14:ligatures w14:val="none"/>
        </w:rPr>
        <w:t xml:space="preserve"> care va avea sediul în spațiul închiriat prin contractul nr. 2477/07.04.2021;</w:t>
      </w:r>
    </w:p>
    <w:p w14:paraId="0D8EDEEA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b/>
          <w:bCs/>
          <w:kern w:val="0"/>
          <w:lang w:val="ro-RO"/>
          <w14:ligatures w14:val="none"/>
        </w:rPr>
      </w:pPr>
      <w:r w:rsidRPr="00E30BCD">
        <w:rPr>
          <w:rFonts w:ascii="Calibri" w:eastAsia="Times New Roman" w:hAnsi="Calibri" w:cs="Calibri"/>
          <w:b/>
          <w:bCs/>
          <w:kern w:val="0"/>
          <w:lang w:val="it-CH"/>
          <w14:ligatures w14:val="none"/>
        </w:rPr>
        <w:t xml:space="preserve">Având </w:t>
      </w:r>
      <w:r w:rsidRPr="00E30BCD">
        <w:rPr>
          <w:rFonts w:ascii="Calibri" w:eastAsia="Times New Roman" w:hAnsi="Calibri" w:cs="Calibri"/>
          <w:b/>
          <w:bCs/>
          <w:kern w:val="0"/>
          <w:lang w:val="ro-RO"/>
          <w14:ligatures w14:val="none"/>
        </w:rPr>
        <w:t>în vedere prevederile:</w:t>
      </w:r>
    </w:p>
    <w:p w14:paraId="3D0A629E" w14:textId="77777777" w:rsidR="00E30BCD" w:rsidRPr="00E30BCD" w:rsidRDefault="00E30BCD" w:rsidP="00E30BCD">
      <w:pPr>
        <w:autoSpaceDE w:val="0"/>
        <w:autoSpaceDN w:val="0"/>
        <w:adjustRightInd w:val="0"/>
        <w:spacing w:after="0" w:line="240" w:lineRule="auto"/>
        <w:ind w:right="146"/>
        <w:jc w:val="both"/>
        <w:rPr>
          <w:rFonts w:ascii="Calibri" w:eastAsia="Calibri" w:hAnsi="Calibri" w:cs="Calibri"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Calibri"/>
          <w:bCs/>
          <w:kern w:val="0"/>
          <w:lang w:val="ro-RO"/>
          <w14:ligatures w14:val="none"/>
        </w:rPr>
        <w:t xml:space="preserve">Art.14, alin.(3) și (4) din </w:t>
      </w:r>
      <w:r w:rsidRPr="00E30BCD">
        <w:rPr>
          <w:rFonts w:ascii="Calibri" w:eastAsia="Calibri" w:hAnsi="Calibri" w:cs="Calibri"/>
          <w:bCs/>
          <w:kern w:val="0"/>
          <w:lang w:val="it-CH"/>
          <w14:ligatures w14:val="none"/>
        </w:rPr>
        <w:t>ORDONANŢA nr. 124 din 29 august 1998 (**republicată**)(*actualizată*)</w:t>
      </w:r>
      <w:r w:rsidRPr="00E30BCD">
        <w:rPr>
          <w:rFonts w:ascii="Calibri" w:eastAsia="Calibri" w:hAnsi="Calibri" w:cs="Calibri"/>
          <w:kern w:val="0"/>
          <w:lang w:val="it-CH"/>
          <w14:ligatures w14:val="none"/>
        </w:rPr>
        <w:t>privind organizarea şi funcţionarea cabinetelor medicale;</w:t>
      </w:r>
    </w:p>
    <w:p w14:paraId="5276164C" w14:textId="77777777" w:rsidR="00E30BCD" w:rsidRPr="00E30BCD" w:rsidRDefault="00E30BCD" w:rsidP="00E30BCD">
      <w:pPr>
        <w:autoSpaceDE w:val="0"/>
        <w:autoSpaceDN w:val="0"/>
        <w:adjustRightInd w:val="0"/>
        <w:spacing w:after="0" w:line="240" w:lineRule="auto"/>
        <w:ind w:right="146"/>
        <w:jc w:val="both"/>
        <w:rPr>
          <w:rFonts w:ascii="Calibri" w:eastAsia="Calibri" w:hAnsi="Calibri" w:cs="Calibri"/>
          <w:kern w:val="0"/>
          <w:lang w:val="it-CH"/>
          <w14:ligatures w14:val="none"/>
        </w:rPr>
      </w:pPr>
      <w:r w:rsidRPr="00E30BCD">
        <w:rPr>
          <w:rFonts w:ascii="Calibri" w:eastAsia="Calibri" w:hAnsi="Calibri" w:cs="Calibri"/>
          <w:kern w:val="0"/>
          <w:lang w:val="it-CH"/>
          <w14:ligatures w14:val="none"/>
        </w:rPr>
        <w:t xml:space="preserve">Art.2, ali (1) , art.4 și art.5. alin.(1) din </w:t>
      </w:r>
      <w:r w:rsidRPr="00E30BCD">
        <w:rPr>
          <w:rFonts w:ascii="Calibri" w:eastAsia="Calibri" w:hAnsi="Calibri" w:cs="Calibri"/>
          <w:bCs/>
          <w:kern w:val="0"/>
          <w:lang w:val="it-CH"/>
          <w14:ligatures w14:val="none"/>
        </w:rPr>
        <w:t>HOTARAREA nr. 884 din 3 iunie 2004 (*actualizata*)</w:t>
      </w:r>
      <w:r w:rsidRPr="00E30BCD">
        <w:rPr>
          <w:rFonts w:ascii="Calibri" w:eastAsia="Calibri" w:hAnsi="Calibri" w:cs="Calibri"/>
          <w:kern w:val="0"/>
          <w:lang w:val="it-CH"/>
          <w14:ligatures w14:val="none"/>
        </w:rPr>
        <w:t>privind concesionarea unor spatii cu destinatia de cabinete medicale;</w:t>
      </w:r>
    </w:p>
    <w:p w14:paraId="174245B7" w14:textId="77777777" w:rsidR="00E30BCD" w:rsidRPr="00E30BCD" w:rsidRDefault="00E30BCD" w:rsidP="00E30BCD">
      <w:pPr>
        <w:autoSpaceDE w:val="0"/>
        <w:autoSpaceDN w:val="0"/>
        <w:adjustRightInd w:val="0"/>
        <w:spacing w:after="0" w:line="240" w:lineRule="auto"/>
        <w:ind w:right="146"/>
        <w:jc w:val="both"/>
        <w:rPr>
          <w:rFonts w:ascii="Calibri" w:eastAsia="Calibri" w:hAnsi="Calibri" w:cs="Calibri"/>
          <w:kern w:val="0"/>
          <w:lang w:val="it-CH"/>
          <w14:ligatures w14:val="none"/>
        </w:rPr>
      </w:pPr>
      <w:r w:rsidRPr="00E30BCD">
        <w:rPr>
          <w:rFonts w:ascii="Calibri" w:eastAsia="Calibri" w:hAnsi="Calibri" w:cs="Calibri"/>
          <w:bCs/>
          <w:kern w:val="0"/>
          <w:lang w:val="it-CH"/>
          <w14:ligatures w14:val="none"/>
        </w:rPr>
        <w:t>ORDINULUI nr. 946 din 21 iulie 2004</w:t>
      </w:r>
      <w:r w:rsidRPr="00E30BCD">
        <w:rPr>
          <w:rFonts w:ascii="Calibri" w:eastAsia="Calibri" w:hAnsi="Calibri" w:cs="Calibri"/>
          <w:kern w:val="0"/>
          <w:lang w:val="it-CH"/>
          <w14:ligatures w14:val="none"/>
        </w:rPr>
        <w:t xml:space="preserve"> pentru aprobarea modelului-cadru al contractului de concesiune încheiat în temeiul </w:t>
      </w:r>
      <w:r w:rsidRPr="00E30BCD">
        <w:rPr>
          <w:rFonts w:ascii="Calibri" w:eastAsia="Calibri" w:hAnsi="Calibri" w:cs="Calibri"/>
          <w:kern w:val="0"/>
          <w:u w:val="single"/>
          <w:lang w:val="it-CH"/>
          <w14:ligatures w14:val="none"/>
        </w:rPr>
        <w:t>Hotărârii Guvernului nr. 884/2004</w:t>
      </w:r>
      <w:r w:rsidRPr="00E30BCD">
        <w:rPr>
          <w:rFonts w:ascii="Calibri" w:eastAsia="Calibri" w:hAnsi="Calibri" w:cs="Calibri"/>
          <w:kern w:val="0"/>
          <w:lang w:val="it-CH"/>
          <w14:ligatures w14:val="none"/>
        </w:rPr>
        <w:t xml:space="preserve"> privind concesionarea unor spaţii cu destinaţia de cabinete medicale;</w:t>
      </w:r>
    </w:p>
    <w:p w14:paraId="64794ABB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Calibri" w:hAnsi="Calibri" w:cs="Times New Roman"/>
          <w:kern w:val="0"/>
          <w:lang w:val="ro-RO"/>
          <w14:ligatures w14:val="none"/>
        </w:rPr>
      </w:pPr>
      <w:r w:rsidRPr="00E30BCD">
        <w:rPr>
          <w:rFonts w:ascii="Calibri" w:eastAsia="Calibri" w:hAnsi="Calibri" w:cs="Times New Roman"/>
          <w:kern w:val="0"/>
          <w:lang w:val="ro-RO"/>
          <w14:ligatures w14:val="none"/>
        </w:rPr>
        <w:t xml:space="preserve">În conformitate cu prevederile art. 129, alin. (2), lit. ,,c”, alin. (6) lit. ,,b”,  și alin. (7), lit. ,,c” coroborat cu 139, alin. (3) lit. ,,g”, şi  art 196 </w:t>
      </w:r>
      <w:r w:rsidRPr="00E30BCD">
        <w:rPr>
          <w:rFonts w:ascii="Calibri" w:eastAsia="Times New Roman" w:hAnsi="Calibri" w:cs="Calibri"/>
          <w:kern w:val="0"/>
          <w:lang w:val="ro-RO"/>
          <w14:ligatures w14:val="none"/>
        </w:rPr>
        <w:t xml:space="preserve">lit. a) </w:t>
      </w:r>
      <w:r w:rsidRPr="00E30BCD">
        <w:rPr>
          <w:rFonts w:ascii="Calibri" w:eastAsia="Calibri" w:hAnsi="Calibri" w:cs="Times New Roman"/>
          <w:kern w:val="0"/>
          <w:lang w:val="ro-RO"/>
          <w14:ligatures w14:val="none"/>
        </w:rPr>
        <w:t>din O.U.G. nr. 57/2019 privind Codul administrativ</w:t>
      </w:r>
      <w:r w:rsidRPr="00E30BCD">
        <w:rPr>
          <w:rFonts w:ascii="Calibri" w:eastAsia="Calibri" w:hAnsi="Calibri" w:cs="Courier New"/>
          <w:kern w:val="0"/>
          <w:lang w:val="ro-RO"/>
          <w14:ligatures w14:val="none"/>
        </w:rPr>
        <w:t xml:space="preserve">, </w:t>
      </w:r>
      <w:r w:rsidRPr="00E30BCD">
        <w:rPr>
          <w:rFonts w:ascii="Calibri" w:eastAsia="Calibri" w:hAnsi="Calibri" w:cs="Times New Roman"/>
          <w:kern w:val="0"/>
          <w:lang w:val="ro-RO"/>
          <w14:ligatures w14:val="none"/>
        </w:rPr>
        <w:t>Consiliul local al comunei Râciu, judetul Mureş adoptă următoarea,</w:t>
      </w:r>
    </w:p>
    <w:p w14:paraId="1C34CC31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Calibri" w:hAnsi="Calibri" w:cs="Times New Roman"/>
          <w:kern w:val="0"/>
          <w:lang w:val="ro-RO"/>
          <w14:ligatures w14:val="none"/>
        </w:rPr>
      </w:pPr>
      <w:r w:rsidRPr="00E30BCD">
        <w:rPr>
          <w:rFonts w:ascii="Calibri" w:eastAsia="Calibri" w:hAnsi="Calibri" w:cs="Times New Roman"/>
          <w:kern w:val="0"/>
          <w:lang w:val="ro-RO"/>
          <w14:ligatures w14:val="none"/>
        </w:rPr>
        <w:t xml:space="preserve"> </w:t>
      </w:r>
    </w:p>
    <w:p w14:paraId="308A28A0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Calibri" w:hAnsi="Calibri" w:cs="Times New Roman"/>
          <w:kern w:val="0"/>
          <w:sz w:val="22"/>
          <w:szCs w:val="22"/>
          <w:lang w:val="ro-RO"/>
          <w14:ligatures w14:val="none"/>
        </w:rPr>
      </w:pPr>
    </w:p>
    <w:p w14:paraId="3F455E23" w14:textId="77777777" w:rsidR="00E30BCD" w:rsidRPr="00E30BCD" w:rsidRDefault="00E30BCD" w:rsidP="00E30BCD">
      <w:pPr>
        <w:spacing w:after="0" w:line="240" w:lineRule="auto"/>
        <w:ind w:right="146"/>
        <w:jc w:val="center"/>
        <w:rPr>
          <w:rFonts w:ascii="Calibri" w:eastAsia="Calibri" w:hAnsi="Calibri" w:cs="Calibri"/>
          <w:b/>
          <w:kern w:val="0"/>
          <w:lang w:val="ro-RO"/>
          <w14:ligatures w14:val="none"/>
        </w:rPr>
      </w:pP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t>HOTĂRÂRE:</w:t>
      </w:r>
    </w:p>
    <w:p w14:paraId="633940A6" w14:textId="77777777" w:rsidR="00E30BCD" w:rsidRPr="00E30BCD" w:rsidRDefault="00E30BCD" w:rsidP="00E30BCD">
      <w:pPr>
        <w:tabs>
          <w:tab w:val="right" w:pos="9498"/>
        </w:tabs>
        <w:autoSpaceDE w:val="0"/>
        <w:autoSpaceDN w:val="0"/>
        <w:adjustRightInd w:val="0"/>
        <w:spacing w:after="0" w:line="240" w:lineRule="auto"/>
        <w:ind w:right="146"/>
        <w:jc w:val="both"/>
        <w:rPr>
          <w:rFonts w:ascii="Calibri" w:eastAsia="Calibri" w:hAnsi="Calibri" w:cs="Calibri"/>
          <w:bCs/>
          <w:color w:val="000000"/>
          <w:kern w:val="0"/>
          <w:lang w:val="ro-RO"/>
          <w14:ligatures w14:val="none"/>
        </w:rPr>
      </w:pPr>
    </w:p>
    <w:p w14:paraId="26721BA3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bCs/>
          <w:kern w:val="0"/>
          <w:lang w:val="ro-RO"/>
          <w14:ligatures w14:val="none"/>
        </w:rPr>
      </w:pPr>
      <w:r w:rsidRPr="00E30BCD">
        <w:rPr>
          <w:rFonts w:ascii="Calibri" w:eastAsia="Times New Roman" w:hAnsi="Calibri" w:cs="Calibri"/>
          <w:b/>
          <w:bCs/>
          <w:kern w:val="0"/>
          <w:lang w:val="ro-RO"/>
          <w14:ligatures w14:val="none"/>
        </w:rPr>
        <w:lastRenderedPageBreak/>
        <w:t>Art.1.</w:t>
      </w:r>
      <w:r w:rsidRPr="00E30BCD">
        <w:rPr>
          <w:rFonts w:ascii="Calibri" w:eastAsia="Times New Roman" w:hAnsi="Calibri" w:cs="Calibri"/>
          <w:bCs/>
          <w:kern w:val="0"/>
          <w:lang w:val="ro-RO"/>
          <w14:ligatures w14:val="none"/>
        </w:rPr>
        <w:t xml:space="preserve"> Se aprobă actul adițional nr.1 la contractul de concesiune nr. 2477/07.04.2021 încheiat între Primăria comunei Râciu și SC Multi Dent Clinic SRL, conform anexei care face parte integrantă din prezenta.</w:t>
      </w:r>
    </w:p>
    <w:p w14:paraId="029B154F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bCs/>
          <w:kern w:val="0"/>
          <w:lang w:val="ro-RO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lang w:val="ro-RO"/>
          <w14:ligatures w14:val="none"/>
        </w:rPr>
        <w:t>Art.2</w:t>
      </w:r>
      <w:r w:rsidRPr="00E30BCD">
        <w:rPr>
          <w:rFonts w:ascii="Calibri" w:eastAsia="Times New Roman" w:hAnsi="Calibri" w:cs="Calibri"/>
          <w:bCs/>
          <w:kern w:val="0"/>
          <w:lang w:val="ro-RO"/>
          <w14:ligatures w14:val="none"/>
        </w:rPr>
        <w:t xml:space="preserve"> Celelalte articole ale Hotărârii nr. 31  din  30  martie 2021 privind aprobarea concesionarii directe a spatiilor cu destinatia de cabinete medicale catre SC Multi Dent Clinic SRL, rămân nemodificate.</w:t>
      </w:r>
    </w:p>
    <w:p w14:paraId="128D2A0E" w14:textId="77777777" w:rsidR="00E30BCD" w:rsidRPr="00E30BCD" w:rsidRDefault="00E30BCD" w:rsidP="00E30BCD">
      <w:pPr>
        <w:tabs>
          <w:tab w:val="right" w:pos="9214"/>
        </w:tabs>
        <w:spacing w:after="0" w:line="240" w:lineRule="auto"/>
        <w:ind w:right="146"/>
        <w:jc w:val="both"/>
        <w:rPr>
          <w:rFonts w:ascii="Calibri" w:eastAsia="Times New Roman" w:hAnsi="Calibri" w:cs="Tahoma"/>
          <w:kern w:val="0"/>
          <w:lang w:val="ro-RO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lang w:val="ro-RO"/>
          <w14:ligatures w14:val="none"/>
        </w:rPr>
        <w:t>Art.3.</w:t>
      </w:r>
      <w:r w:rsidRPr="00E30BCD">
        <w:rPr>
          <w:rFonts w:ascii="Calibri" w:eastAsia="Times New Roman" w:hAnsi="Calibri" w:cs="Calibri"/>
          <w:kern w:val="0"/>
          <w:lang w:val="ro-RO"/>
          <w14:ligatures w14:val="none"/>
        </w:rPr>
        <w:t xml:space="preserve"> </w:t>
      </w:r>
      <w:r w:rsidRPr="00E30BCD">
        <w:rPr>
          <w:rFonts w:ascii="Calibri" w:eastAsia="Times New Roman" w:hAnsi="Calibri" w:cs="Times New Roman"/>
          <w:kern w:val="0"/>
          <w:lang w:val="ro-RO"/>
          <w14:ligatures w14:val="none"/>
        </w:rPr>
        <w:t>Se mandatează</w:t>
      </w:r>
      <w:r w:rsidRPr="00E30BCD">
        <w:rPr>
          <w:rFonts w:ascii="Calibri" w:eastAsia="Times New Roman" w:hAnsi="Calibri" w:cs="Times New Roman"/>
          <w:b/>
          <w:kern w:val="0"/>
          <w:lang w:val="ro-RO"/>
          <w14:ligatures w14:val="none"/>
        </w:rPr>
        <w:t xml:space="preserve"> </w:t>
      </w:r>
      <w:r w:rsidRPr="00E30BCD">
        <w:rPr>
          <w:rFonts w:ascii="Calibri" w:eastAsia="Times New Roman" w:hAnsi="Calibri" w:cs="Tahoma"/>
          <w:kern w:val="0"/>
          <w:lang w:val="ro-RO"/>
          <w14:ligatures w14:val="none"/>
        </w:rPr>
        <w:t>domnul Belean Alin-Ciprian, reprezentantul comunei Râciu pentru a semna actul adiţional  în sensul dispoziţiilor art.1 din prezenta hotărâre.</w:t>
      </w:r>
    </w:p>
    <w:p w14:paraId="4C9310F6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>Art.4.</w:t>
      </w:r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>Cu ducerea la  îndeplinire a prevederilor prezentei hotărâri se  încredinţează primarul comunei Râciu și  Compartimentul financiar contabil și resurse umane.</w:t>
      </w:r>
    </w:p>
    <w:p w14:paraId="40FE8ED9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lang w:val="it-IT"/>
          <w14:ligatures w14:val="none"/>
        </w:rPr>
        <w:t>Art.5.</w:t>
      </w:r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 xml:space="preserve"> </w:t>
      </w:r>
      <w:r w:rsidRPr="00E30BCD">
        <w:rPr>
          <w:rFonts w:ascii="Calibri" w:eastAsia="Times New Roman" w:hAnsi="Calibri" w:cs="Calibri"/>
          <w:kern w:val="0"/>
          <w:lang w:val="it-CH"/>
          <w14:ligatures w14:val="none"/>
        </w:rPr>
        <w:t>Prezenta hotărâre se comunică, prin intermediul secretarului general al comunei Râciu, în termenul prevăzut de lege:</w:t>
      </w:r>
    </w:p>
    <w:p w14:paraId="00BB00BD" w14:textId="77777777" w:rsidR="00E30BCD" w:rsidRPr="00E30BCD" w:rsidRDefault="00E30BCD" w:rsidP="00E30BCD">
      <w:pPr>
        <w:autoSpaceDE w:val="0"/>
        <w:autoSpaceDN w:val="0"/>
        <w:adjustRightInd w:val="0"/>
        <w:spacing w:after="0" w:line="240" w:lineRule="auto"/>
        <w:ind w:right="146"/>
        <w:rPr>
          <w:rFonts w:ascii="Calibri" w:eastAsia="Times New Roman" w:hAnsi="Calibri" w:cs="Calibri"/>
          <w:color w:val="000000"/>
          <w:kern w:val="0"/>
          <w:lang w:val="it-IT"/>
          <w14:ligatures w14:val="none"/>
        </w:rPr>
      </w:pPr>
      <w:r w:rsidRPr="00E30BCD">
        <w:rPr>
          <w:rFonts w:ascii="Calibri" w:eastAsia="Wingdings-Regular" w:hAnsi="Calibri" w:cs="Calibri"/>
          <w:color w:val="000000"/>
          <w:kern w:val="0"/>
          <w14:ligatures w14:val="none"/>
        </w:rPr>
        <w:t></w:t>
      </w:r>
      <w:r w:rsidRPr="00E30BCD">
        <w:rPr>
          <w:rFonts w:ascii="Calibri" w:eastAsia="Wingdings-Regular" w:hAnsi="Calibri" w:cs="Calibri"/>
          <w:color w:val="000000"/>
          <w:kern w:val="0"/>
          <w:lang w:val="it-IT"/>
          <w14:ligatures w14:val="none"/>
        </w:rPr>
        <w:t xml:space="preserve"> </w:t>
      </w:r>
      <w:r w:rsidRPr="00E30BCD">
        <w:rPr>
          <w:rFonts w:ascii="Calibri" w:eastAsia="Times New Roman" w:hAnsi="Calibri" w:cs="Calibri"/>
          <w:color w:val="000000"/>
          <w:kern w:val="0"/>
          <w:lang w:val="it-IT"/>
          <w14:ligatures w14:val="none"/>
        </w:rPr>
        <w:t xml:space="preserve">Instituţiei Prefectului – Judeţul </w:t>
      </w:r>
      <w:proofErr w:type="gramStart"/>
      <w:r w:rsidRPr="00E30BCD">
        <w:rPr>
          <w:rFonts w:ascii="Calibri" w:eastAsia="Times New Roman" w:hAnsi="Calibri" w:cs="Calibri"/>
          <w:color w:val="000000"/>
          <w:kern w:val="0"/>
          <w:lang w:val="it-IT"/>
          <w14:ligatures w14:val="none"/>
        </w:rPr>
        <w:t>Mureş;</w:t>
      </w:r>
      <w:proofErr w:type="gramEnd"/>
    </w:p>
    <w:p w14:paraId="21180756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bCs/>
          <w:kern w:val="0"/>
          <w:lang w:val="it-CH"/>
          <w14:ligatures w14:val="none"/>
        </w:rPr>
      </w:pPr>
      <w:proofErr w:type="gramStart"/>
      <w:r w:rsidRPr="00E30BCD">
        <w:rPr>
          <w:rFonts w:ascii="Calibri" w:eastAsia="Wingdings-Regular" w:hAnsi="Calibri" w:cs="Calibri"/>
          <w:color w:val="000000"/>
          <w:kern w:val="0"/>
          <w14:ligatures w14:val="none"/>
        </w:rPr>
        <w:t></w:t>
      </w:r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 xml:space="preserve"> </w:t>
      </w:r>
      <w:r w:rsidRPr="00E30BCD">
        <w:rPr>
          <w:rFonts w:ascii="Calibri" w:eastAsia="Times New Roman" w:hAnsi="Calibri" w:cs="Calibri"/>
          <w:bCs/>
          <w:kern w:val="0"/>
          <w:lang w:val="it-CH"/>
          <w14:ligatures w14:val="none"/>
        </w:rPr>
        <w:t xml:space="preserve"> </w:t>
      </w:r>
      <w:r w:rsidRPr="00E30BCD">
        <w:rPr>
          <w:rFonts w:ascii="Calibri" w:eastAsia="Times New Roman" w:hAnsi="Calibri" w:cs="Calibri"/>
          <w:kern w:val="0"/>
          <w:lang w:val="it-CH"/>
          <w14:ligatures w14:val="none"/>
        </w:rPr>
        <w:t>SC</w:t>
      </w:r>
      <w:proofErr w:type="gramEnd"/>
      <w:r w:rsidRPr="00E30BCD">
        <w:rPr>
          <w:rFonts w:ascii="Calibri" w:eastAsia="Times New Roman" w:hAnsi="Calibri" w:cs="Calibri"/>
          <w:kern w:val="0"/>
          <w:lang w:val="it-CH"/>
          <w14:ligatures w14:val="none"/>
        </w:rPr>
        <w:t xml:space="preserve"> Multi Dent Clinic </w:t>
      </w:r>
      <w:proofErr w:type="gramStart"/>
      <w:r w:rsidRPr="00E30BCD">
        <w:rPr>
          <w:rFonts w:ascii="Calibri" w:eastAsia="Times New Roman" w:hAnsi="Calibri" w:cs="Calibri"/>
          <w:kern w:val="0"/>
          <w:lang w:val="it-CH"/>
          <w14:ligatures w14:val="none"/>
        </w:rPr>
        <w:t>SRL</w:t>
      </w:r>
      <w:r w:rsidRPr="00E30BCD">
        <w:rPr>
          <w:rFonts w:ascii="Calibri" w:eastAsia="Times New Roman" w:hAnsi="Calibri" w:cs="Calibri"/>
          <w:bCs/>
          <w:kern w:val="0"/>
          <w:lang w:val="it-CH"/>
          <w14:ligatures w14:val="none"/>
        </w:rPr>
        <w:t xml:space="preserve"> ;</w:t>
      </w:r>
      <w:proofErr w:type="gramEnd"/>
    </w:p>
    <w:p w14:paraId="31DE3C52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kern w:val="0"/>
          <w:lang w:val="it-IT"/>
          <w14:ligatures w14:val="none"/>
        </w:rPr>
      </w:pPr>
      <w:r w:rsidRPr="00E30BCD">
        <w:rPr>
          <w:rFonts w:ascii="Calibri" w:eastAsia="Wingdings-Regular" w:hAnsi="Calibri" w:cs="Calibri"/>
          <w:color w:val="000000"/>
          <w:kern w:val="0"/>
          <w14:ligatures w14:val="none"/>
        </w:rPr>
        <w:t></w:t>
      </w:r>
      <w:r w:rsidRPr="00E30BCD">
        <w:rPr>
          <w:rFonts w:ascii="Calibri" w:eastAsia="Wingdings-Regular" w:hAnsi="Calibri" w:cs="Calibri"/>
          <w:color w:val="000000"/>
          <w:kern w:val="0"/>
          <w:lang w:val="it-CH"/>
          <w14:ligatures w14:val="none"/>
        </w:rPr>
        <w:t xml:space="preserve"> </w:t>
      </w:r>
      <w:proofErr w:type="gramStart"/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>Compartimentului  financiar</w:t>
      </w:r>
      <w:proofErr w:type="gramEnd"/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 xml:space="preserve"> contabil </w:t>
      </w:r>
      <w:r w:rsidRPr="00E30BCD">
        <w:rPr>
          <w:rFonts w:ascii="Calibri" w:eastAsia="Times New Roman" w:hAnsi="Calibri" w:cs="Calibri"/>
          <w:kern w:val="0"/>
          <w:lang w:val="it-CH"/>
          <w14:ligatures w14:val="none"/>
        </w:rPr>
        <w:t xml:space="preserve">şi resurse </w:t>
      </w:r>
      <w:proofErr w:type="gramStart"/>
      <w:r w:rsidRPr="00E30BCD">
        <w:rPr>
          <w:rFonts w:ascii="Calibri" w:eastAsia="Times New Roman" w:hAnsi="Calibri" w:cs="Calibri"/>
          <w:kern w:val="0"/>
          <w:lang w:val="it-CH"/>
          <w14:ligatures w14:val="none"/>
        </w:rPr>
        <w:t>umane</w:t>
      </w:r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>;</w:t>
      </w:r>
      <w:proofErr w:type="gramEnd"/>
    </w:p>
    <w:p w14:paraId="35BCDF1B" w14:textId="77777777" w:rsidR="00E30BCD" w:rsidRPr="00E30BCD" w:rsidRDefault="00E30BCD" w:rsidP="00E30BCD">
      <w:pPr>
        <w:autoSpaceDE w:val="0"/>
        <w:autoSpaceDN w:val="0"/>
        <w:adjustRightInd w:val="0"/>
        <w:spacing w:after="0" w:line="240" w:lineRule="auto"/>
        <w:ind w:right="146"/>
        <w:jc w:val="both"/>
        <w:rPr>
          <w:rFonts w:ascii="Calibri" w:eastAsia="Times New Roman" w:hAnsi="Calibri" w:cs="Calibri"/>
          <w:kern w:val="0"/>
          <w:lang w:val="it-IT"/>
          <w14:ligatures w14:val="none"/>
        </w:rPr>
      </w:pPr>
      <w:r w:rsidRPr="00E30BCD">
        <w:rPr>
          <w:rFonts w:ascii="Calibri" w:eastAsia="Wingdings-Regular" w:hAnsi="Calibri" w:cs="Calibri"/>
          <w:color w:val="000000"/>
          <w:kern w:val="0"/>
          <w14:ligatures w14:val="none"/>
        </w:rPr>
        <w:t></w:t>
      </w:r>
      <w:r w:rsidRPr="00E30BCD">
        <w:rPr>
          <w:rFonts w:ascii="Calibri" w:eastAsia="Wingdings-Regular" w:hAnsi="Calibri" w:cs="Calibri"/>
          <w:color w:val="000000"/>
          <w:kern w:val="0"/>
          <w:lang w:val="it-IT"/>
          <w14:ligatures w14:val="none"/>
        </w:rPr>
        <w:t xml:space="preserve"> </w:t>
      </w:r>
      <w:r w:rsidRPr="00E30BCD">
        <w:rPr>
          <w:rFonts w:ascii="Calibri" w:eastAsia="Times New Roman" w:hAnsi="Calibri" w:cs="Calibri"/>
          <w:color w:val="000000"/>
          <w:kern w:val="0"/>
          <w:lang w:val="it-IT"/>
          <w14:ligatures w14:val="none"/>
        </w:rPr>
        <w:t>Primarului Comunei Râciu</w:t>
      </w:r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 xml:space="preserve"> </w:t>
      </w:r>
      <w:r w:rsidRPr="00E30BCD">
        <w:rPr>
          <w:rFonts w:ascii="Calibri" w:eastAsia="Times New Roman" w:hAnsi="Calibri" w:cs="Calibri"/>
          <w:kern w:val="0"/>
          <w:lang w:val="it-IT" w:eastAsia="en-GB"/>
          <w14:ligatures w14:val="none"/>
        </w:rPr>
        <w:t>pentru a fi adusă la îndeplinire</w:t>
      </w:r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 xml:space="preserve"> şi se aduce la cunostinţă publică prin publicarea </w:t>
      </w:r>
      <w:proofErr w:type="gramStart"/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>pe  pagina</w:t>
      </w:r>
      <w:proofErr w:type="gramEnd"/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 xml:space="preserve"> de internet </w:t>
      </w:r>
      <w:r w:rsidRPr="00E30BCD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E30BCD">
        <w:rPr>
          <w:rFonts w:ascii="Times New Roman" w:eastAsia="Times New Roman" w:hAnsi="Times New Roman" w:cs="Times New Roman"/>
          <w:kern w:val="0"/>
          <w:lang w:val="it-CH"/>
          <w14:ligatures w14:val="none"/>
        </w:rPr>
        <w:instrText>HYPERLINK "http://www.comunariciu.ro/"</w:instrText>
      </w:r>
      <w:r w:rsidRPr="00E30BCD">
        <w:rPr>
          <w:rFonts w:ascii="Times New Roman" w:eastAsia="Times New Roman" w:hAnsi="Times New Roman" w:cs="Times New Roman"/>
          <w:kern w:val="0"/>
          <w14:ligatures w14:val="none"/>
        </w:rPr>
      </w:r>
      <w:r w:rsidRPr="00E30BCD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E30BCD">
        <w:rPr>
          <w:rFonts w:ascii="Calibri" w:eastAsia="Times New Roman" w:hAnsi="Calibri" w:cs="Calibri"/>
          <w:color w:val="0000FF"/>
          <w:kern w:val="0"/>
          <w:u w:val="single"/>
          <w:lang w:val="it-IT"/>
          <w14:ligatures w14:val="none"/>
        </w:rPr>
        <w:t>www.comunariciu.ro</w:t>
      </w:r>
      <w:r w:rsidRPr="00E30BCD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>.</w:t>
      </w:r>
    </w:p>
    <w:p w14:paraId="768F5A5A" w14:textId="77777777" w:rsidR="00E30BCD" w:rsidRPr="00E30BCD" w:rsidRDefault="00E30BCD" w:rsidP="00E30BCD">
      <w:pPr>
        <w:spacing w:after="0" w:line="240" w:lineRule="auto"/>
        <w:ind w:right="146"/>
        <w:rPr>
          <w:rFonts w:ascii="Calibri" w:eastAsia="Times New Roman" w:hAnsi="Calibri" w:cs="Calibri"/>
          <w:b/>
          <w:kern w:val="0"/>
          <w:lang w:val="it-IT"/>
          <w14:ligatures w14:val="none"/>
        </w:rPr>
      </w:pPr>
    </w:p>
    <w:p w14:paraId="748A2D19" w14:textId="77777777" w:rsidR="00E30BCD" w:rsidRPr="00E30BCD" w:rsidRDefault="00E30BCD" w:rsidP="00E30BCD">
      <w:pPr>
        <w:spacing w:after="0" w:line="240" w:lineRule="auto"/>
        <w:ind w:right="146"/>
        <w:rPr>
          <w:rFonts w:ascii="Calibri" w:eastAsia="Times New Roman" w:hAnsi="Calibri" w:cs="Times New Roman"/>
          <w:kern w:val="0"/>
          <w:lang w:val="it-IT"/>
          <w14:ligatures w14:val="none"/>
        </w:rPr>
      </w:pPr>
    </w:p>
    <w:p w14:paraId="73F10267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b/>
          <w:kern w:val="0"/>
          <w:lang w:val="pt-BR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lang w:val="it-CH"/>
          <w14:ligatures w14:val="none"/>
        </w:rPr>
        <w:t xml:space="preserve">PREŞEDINTE DE ŞEDINŢĂ,                                                        Contrasemnează,                                                                                                                                                                             </w:t>
      </w:r>
      <w:r w:rsidRPr="00E30BCD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                                     </w:t>
      </w:r>
    </w:p>
    <w:p w14:paraId="7FF62007" w14:textId="77777777" w:rsidR="00E30BCD" w:rsidRPr="00E30BCD" w:rsidRDefault="00E30BCD" w:rsidP="00E30BCD">
      <w:pPr>
        <w:spacing w:after="0" w:line="240" w:lineRule="auto"/>
        <w:ind w:right="146"/>
        <w:jc w:val="both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Baciu Gheorghe                              </w:t>
      </w:r>
      <w:r w:rsidRPr="00E30BCD">
        <w:rPr>
          <w:rFonts w:ascii="Calibri" w:eastAsia="Times New Roman" w:hAnsi="Calibri" w:cs="Calibri"/>
          <w:b/>
          <w:kern w:val="0"/>
          <w:shd w:val="clear" w:color="auto" w:fill="FFFFFF"/>
          <w:lang w:val="it-CH"/>
          <w14:ligatures w14:val="none"/>
        </w:rPr>
        <w:t>Secretarul general al unității administrativ-teritoriale</w:t>
      </w:r>
      <w:r w:rsidRPr="00E30BCD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                                                     </w:t>
      </w:r>
    </w:p>
    <w:p w14:paraId="20379B11" w14:textId="77777777" w:rsidR="00E30BCD" w:rsidRPr="00E30BCD" w:rsidRDefault="00E30BCD" w:rsidP="00E30BCD">
      <w:pPr>
        <w:spacing w:after="200" w:line="276" w:lineRule="auto"/>
        <w:ind w:right="146"/>
        <w:jc w:val="both"/>
        <w:rPr>
          <w:rFonts w:ascii="Calibri" w:eastAsia="Calibri" w:hAnsi="Calibri" w:cs="Calibri"/>
          <w:b/>
          <w:kern w:val="0"/>
          <w:lang w:val="ro-RO"/>
          <w14:ligatures w14:val="none"/>
        </w:rPr>
      </w:pPr>
      <w:r w:rsidRPr="00E30BCD">
        <w:rPr>
          <w:rFonts w:ascii="Calibri" w:eastAsia="Calibri" w:hAnsi="Calibri" w:cs="Calibri"/>
          <w:b/>
          <w:kern w:val="0"/>
          <w:lang w:val="pt-BR"/>
          <w14:ligatures w14:val="none"/>
        </w:rPr>
        <w:t xml:space="preserve">   </w:t>
      </w: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sym w:font="Wingdings" w:char="003F"/>
      </w: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t xml:space="preserve"> ……………………….   </w:t>
      </w:r>
      <w:r w:rsidRPr="00E30BCD">
        <w:rPr>
          <w:rFonts w:ascii="Calibri" w:eastAsia="Calibri" w:hAnsi="Calibri" w:cs="Calibri"/>
          <w:b/>
          <w:kern w:val="0"/>
          <w:lang w:val="pt-BR"/>
          <w14:ligatures w14:val="none"/>
        </w:rPr>
        <w:t xml:space="preserve">                                                              </w:t>
      </w: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t>Dunca Ioan</w:t>
      </w:r>
    </w:p>
    <w:p w14:paraId="10448BA8" w14:textId="6F30CA34" w:rsidR="00E30BCD" w:rsidRPr="00E30BCD" w:rsidRDefault="00E30BCD" w:rsidP="00E30BCD">
      <w:pPr>
        <w:spacing w:after="0" w:line="240" w:lineRule="auto"/>
        <w:ind w:right="146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t xml:space="preserve">                                                                                                  </w:t>
      </w:r>
      <w:r w:rsidRPr="00E30BCD">
        <w:rPr>
          <w:rFonts w:ascii="Calibri" w:eastAsia="Calibri" w:hAnsi="Calibri" w:cs="Calibri"/>
          <w:kern w:val="0"/>
          <w:lang w:val="ro-RO"/>
          <w14:ligatures w14:val="none"/>
        </w:rPr>
        <w:t xml:space="preserve">                                                                                </w:t>
      </w:r>
      <w:r w:rsidRPr="00E30BCD">
        <w:rPr>
          <w:rFonts w:ascii="Calibri" w:eastAsia="Calibri" w:hAnsi="Calibri" w:cs="Times New Roman"/>
          <w:b/>
          <w:kern w:val="0"/>
          <w:lang w:val="ro-RO"/>
          <w14:ligatures w14:val="none"/>
        </w:rPr>
        <w:t xml:space="preserve">                                                                </w:t>
      </w: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t xml:space="preserve">                                                                                                                              </w:t>
      </w:r>
    </w:p>
    <w:p w14:paraId="30AE7384" w14:textId="77777777" w:rsidR="00E30BCD" w:rsidRPr="00E30BCD" w:rsidRDefault="00E30BCD" w:rsidP="00E30BCD">
      <w:pPr>
        <w:spacing w:after="0" w:line="240" w:lineRule="auto"/>
        <w:ind w:right="146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2F924D5F" w14:textId="77777777" w:rsidR="00E30BCD" w:rsidRPr="00E30BCD" w:rsidRDefault="00E30BCD" w:rsidP="00E30BCD">
      <w:pPr>
        <w:spacing w:after="0" w:line="240" w:lineRule="auto"/>
        <w:ind w:right="146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1AAEF4C1" w14:textId="77777777" w:rsidR="00E30BCD" w:rsidRPr="00E30BCD" w:rsidRDefault="00E30BCD" w:rsidP="00E30BCD">
      <w:pPr>
        <w:spacing w:after="0" w:line="240" w:lineRule="auto"/>
        <w:ind w:left="-142" w:right="146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109A6010" w14:textId="77777777" w:rsidR="00DB494F" w:rsidRDefault="00DB494F">
      <w:pPr>
        <w:ind w:right="146"/>
      </w:pPr>
    </w:p>
    <w:p w14:paraId="10F9FA6A" w14:textId="77777777" w:rsidR="00E30BCD" w:rsidRDefault="00E30BCD">
      <w:pPr>
        <w:ind w:right="146"/>
      </w:pPr>
    </w:p>
    <w:p w14:paraId="1E473528" w14:textId="77777777" w:rsidR="00E30BCD" w:rsidRDefault="00E30BCD">
      <w:pPr>
        <w:ind w:right="146"/>
      </w:pPr>
    </w:p>
    <w:p w14:paraId="1B8C770C" w14:textId="77777777" w:rsidR="00E30BCD" w:rsidRDefault="00E30BCD">
      <w:pPr>
        <w:ind w:right="146"/>
      </w:pPr>
    </w:p>
    <w:p w14:paraId="34CE5126" w14:textId="77777777" w:rsidR="00E30BCD" w:rsidRDefault="00E30BCD">
      <w:pPr>
        <w:ind w:right="146"/>
      </w:pPr>
    </w:p>
    <w:p w14:paraId="651E4857" w14:textId="77777777" w:rsidR="00E30BCD" w:rsidRDefault="00E30BCD">
      <w:pPr>
        <w:ind w:right="146"/>
      </w:pPr>
    </w:p>
    <w:p w14:paraId="4600053D" w14:textId="77777777" w:rsidR="00E30BCD" w:rsidRDefault="00E30BCD">
      <w:pPr>
        <w:ind w:right="146"/>
      </w:pPr>
    </w:p>
    <w:p w14:paraId="68BE1854" w14:textId="77777777" w:rsidR="00E30BCD" w:rsidRDefault="00E30BCD">
      <w:pPr>
        <w:ind w:right="146"/>
      </w:pPr>
    </w:p>
    <w:p w14:paraId="38C2A7C8" w14:textId="77777777" w:rsidR="00E30BCD" w:rsidRDefault="00E30BCD">
      <w:pPr>
        <w:ind w:right="146"/>
      </w:pPr>
    </w:p>
    <w:p w14:paraId="3FB7775F" w14:textId="77777777" w:rsidR="00E30BCD" w:rsidRDefault="00E30BCD" w:rsidP="00E30BCD">
      <w:pPr>
        <w:spacing w:after="0" w:line="240" w:lineRule="auto"/>
      </w:pPr>
    </w:p>
    <w:p w14:paraId="6B6997C3" w14:textId="34230D06" w:rsidR="00E30BCD" w:rsidRPr="00E30BCD" w:rsidRDefault="00E30BCD" w:rsidP="00E30BCD">
      <w:pPr>
        <w:spacing w:after="0" w:line="240" w:lineRule="auto"/>
        <w:rPr>
          <w:rFonts w:ascii="Calibri" w:eastAsia="Times New Roman" w:hAnsi="Calibri" w:cs="Times New Roman"/>
          <w:b/>
          <w:bCs/>
          <w:kern w:val="0"/>
          <w:sz w:val="28"/>
          <w:szCs w:val="28"/>
          <w:lang w:val="it-CH"/>
          <w14:ligatures w14:val="none"/>
        </w:rPr>
      </w:pPr>
      <w:r w:rsidRPr="00E30BC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anchor distT="0" distB="0" distL="114300" distR="114300" simplePos="0" relativeHeight="251663360" behindDoc="0" locked="0" layoutInCell="1" allowOverlap="1" wp14:anchorId="3E260396" wp14:editId="53647931">
            <wp:simplePos x="0" y="0"/>
            <wp:positionH relativeFrom="column">
              <wp:posOffset>109855</wp:posOffset>
            </wp:positionH>
            <wp:positionV relativeFrom="paragraph">
              <wp:posOffset>62230</wp:posOffset>
            </wp:positionV>
            <wp:extent cx="895350" cy="1143000"/>
            <wp:effectExtent l="0" t="0" r="0" b="0"/>
            <wp:wrapNone/>
            <wp:docPr id="3" name="Picture 3" descr="A blue red and yellow shield with a castle and a to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red and yellow shield with a castle and a tor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0BC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8A35A0" wp14:editId="61381962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6062980" cy="0"/>
                <wp:effectExtent l="9525" t="5080" r="13970" b="139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160DE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4pt" to="477.4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"/>
            </w:pict>
          </mc:Fallback>
        </mc:AlternateContent>
      </w:r>
    </w:p>
    <w:p w14:paraId="4CF01072" w14:textId="77777777" w:rsidR="00E30BCD" w:rsidRPr="00E30BCD" w:rsidRDefault="00E30BCD" w:rsidP="00E30BCD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Arial"/>
          <w:color w:val="00133A"/>
          <w:kern w:val="0"/>
          <w:sz w:val="20"/>
          <w:szCs w:val="20"/>
          <w:lang w:val="it-CH"/>
          <w14:ligatures w14:val="none"/>
        </w:rPr>
      </w:pPr>
      <w:r w:rsidRPr="00E30BCD"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  <w:t>ROMÂNIA</w:t>
      </w:r>
    </w:p>
    <w:p w14:paraId="30B3C1F4" w14:textId="77777777" w:rsidR="00E30BCD" w:rsidRPr="00E30BCD" w:rsidRDefault="00E30BCD" w:rsidP="00E30BCD">
      <w:pPr>
        <w:tabs>
          <w:tab w:val="left" w:pos="2055"/>
        </w:tabs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</w:pPr>
      <w:r w:rsidRPr="00E30BCD"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  <w:t>JUDEŢUL MUREŞ</w:t>
      </w:r>
    </w:p>
    <w:p w14:paraId="7B246DA0" w14:textId="77777777" w:rsidR="00E30BCD" w:rsidRPr="00E30BCD" w:rsidRDefault="00E30BCD" w:rsidP="00E30BCD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</w:pPr>
      <w:r w:rsidRPr="00E30BCD"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  <w:t>CONSILIUL LOCAL AL COMUNEI RÂCIU</w:t>
      </w:r>
    </w:p>
    <w:p w14:paraId="3F8E97F9" w14:textId="77777777" w:rsidR="00E30BCD" w:rsidRPr="00E30BCD" w:rsidRDefault="00E30BCD" w:rsidP="00E30BCD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</w:pPr>
      <w:r w:rsidRPr="00E30BCD"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  <w:t>2024-2028</w:t>
      </w:r>
    </w:p>
    <w:p w14:paraId="5C69073E" w14:textId="77777777" w:rsidR="00E30BCD" w:rsidRPr="00E30BCD" w:rsidRDefault="00E30BCD" w:rsidP="00E30BCD">
      <w:pPr>
        <w:spacing w:after="0" w:line="240" w:lineRule="auto"/>
        <w:jc w:val="center"/>
        <w:rPr>
          <w:rFonts w:ascii="Calibri" w:eastAsia="Times New Roman" w:hAnsi="Calibri" w:cs="Arial"/>
          <w:b/>
          <w:color w:val="003366"/>
          <w:kern w:val="0"/>
          <w:sz w:val="28"/>
          <w:szCs w:val="28"/>
          <w:lang w:val="it-CH"/>
          <w14:ligatures w14:val="none"/>
        </w:rPr>
      </w:pPr>
      <w:r w:rsidRPr="00E30BCD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32B1C6" wp14:editId="73DAC55B">
                <wp:simplePos x="0" y="0"/>
                <wp:positionH relativeFrom="column">
                  <wp:posOffset>0</wp:posOffset>
                </wp:positionH>
                <wp:positionV relativeFrom="paragraph">
                  <wp:posOffset>75675</wp:posOffset>
                </wp:positionV>
                <wp:extent cx="6062980" cy="0"/>
                <wp:effectExtent l="0" t="19050" r="3302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B5281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95pt" to="477.4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" strokeweight="2.25pt"/>
            </w:pict>
          </mc:Fallback>
        </mc:AlternateContent>
      </w:r>
    </w:p>
    <w:p w14:paraId="4447C2EB" w14:textId="77777777" w:rsidR="00E30BCD" w:rsidRPr="00E30BCD" w:rsidRDefault="00E30BCD" w:rsidP="00E30BCD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Times New Roman"/>
          <w:b/>
          <w:kern w:val="0"/>
          <w:lang w:val="it-CH"/>
          <w14:ligatures w14:val="none"/>
        </w:rPr>
        <w:t>HOTĂRÂREA</w:t>
      </w:r>
    </w:p>
    <w:p w14:paraId="100D92B5" w14:textId="77777777" w:rsidR="00E30BCD" w:rsidRPr="00E30BCD" w:rsidRDefault="00E30BCD" w:rsidP="00E30BCD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Times New Roman"/>
          <w:b/>
          <w:kern w:val="0"/>
          <w:lang w:val="it-CH"/>
          <w14:ligatures w14:val="none"/>
        </w:rPr>
        <w:t>Nr. 57 din 14 iulie  2025</w:t>
      </w:r>
    </w:p>
    <w:p w14:paraId="73C1DB5B" w14:textId="77777777" w:rsidR="00E30BCD" w:rsidRPr="00E30BCD" w:rsidRDefault="00E30BCD" w:rsidP="00E30BCD">
      <w:pPr>
        <w:spacing w:after="0" w:line="240" w:lineRule="auto"/>
        <w:ind w:right="-233"/>
        <w:jc w:val="both"/>
        <w:rPr>
          <w:rFonts w:ascii="Calibri" w:eastAsia="Times New Roman" w:hAnsi="Calibri" w:cs="Arial"/>
          <w:b/>
          <w:kern w:val="0"/>
          <w:lang w:val="ro-RO"/>
          <w14:ligatures w14:val="none"/>
        </w:rPr>
      </w:pPr>
    </w:p>
    <w:p w14:paraId="6F091556" w14:textId="77777777" w:rsidR="00E30BCD" w:rsidRPr="00E30BCD" w:rsidRDefault="00E30BCD" w:rsidP="00E30BCD">
      <w:pPr>
        <w:spacing w:after="0" w:line="240" w:lineRule="auto"/>
        <w:ind w:right="-138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4A847802" w14:textId="77777777" w:rsidR="00E30BCD" w:rsidRPr="00E30BCD" w:rsidRDefault="00E30BCD" w:rsidP="00E30BCD">
      <w:pPr>
        <w:spacing w:line="259" w:lineRule="auto"/>
        <w:ind w:left="-142" w:right="-138"/>
        <w:jc w:val="both"/>
        <w:rPr>
          <w:rFonts w:ascii="Aptos" w:eastAsia="Aptos" w:hAnsi="Aptos" w:cs="Times New Roman"/>
          <w:b/>
          <w:bCs/>
          <w:sz w:val="22"/>
          <w:szCs w:val="22"/>
          <w:lang w:val="ro-RO"/>
        </w:rPr>
      </w:pPr>
      <w:bookmarkStart w:id="0" w:name="_Hlk203373730"/>
      <w:r w:rsidRPr="00E30BCD">
        <w:rPr>
          <w:rFonts w:ascii="Aptos" w:eastAsia="Aptos" w:hAnsi="Aptos" w:cs="Times New Roman"/>
          <w:b/>
          <w:bCs/>
          <w:sz w:val="22"/>
          <w:szCs w:val="22"/>
          <w:lang w:val="ro-RO"/>
        </w:rPr>
        <w:t>privind actualizarea Actului constitutiv al SC Servicii Edilitar-Gospodărești Rîciu SRL în conformitate cu actualizarea Clasificării activităților din economia națională-CAEN, actualizare instituită de Ordinul I.N.S nr. 377/2024, cu intrare în vigoare de la 01.01.2025</w:t>
      </w:r>
    </w:p>
    <w:bookmarkEnd w:id="0"/>
    <w:p w14:paraId="56FCB0A1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3710EA67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lang w:val="it-CH"/>
          <w14:ligatures w14:val="none"/>
        </w:rPr>
        <w:t>Consiliul local al comunei Râciu, judeţul Mureş,</w:t>
      </w:r>
    </w:p>
    <w:p w14:paraId="1EFD4A0F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Times New Roman" w:hAnsi="Calibri" w:cs="Calibri"/>
          <w:kern w:val="0"/>
          <w14:ligatures w14:val="none"/>
        </w:rPr>
      </w:pPr>
      <w:r w:rsidRPr="00E30BCD">
        <w:rPr>
          <w:rFonts w:ascii="Calibri" w:eastAsia="Calibri" w:hAnsi="Calibri" w:cs="Calibri"/>
          <w:kern w:val="0"/>
          <w:lang w:val="ro-RO"/>
          <w14:ligatures w14:val="none"/>
        </w:rPr>
        <w:t xml:space="preserve">Întrunit in sedinta extraordinara din data 14.07.2025, urmare a dispoziţiei de convocare nr.61 din 08.07.2025  conform </w:t>
      </w:r>
      <w:r w:rsidRPr="00E30BCD">
        <w:rPr>
          <w:rFonts w:ascii="Calibri" w:eastAsia="Calibri" w:hAnsi="Calibri" w:cs="Calibri"/>
          <w:noProof/>
          <w:kern w:val="0"/>
          <w:lang w:val="ro-RO"/>
          <w14:ligatures w14:val="none"/>
        </w:rPr>
        <w:t xml:space="preserve">art.133 alin. </w:t>
      </w:r>
      <w:r w:rsidRPr="00E30BCD">
        <w:rPr>
          <w:rFonts w:ascii="Calibri" w:eastAsia="Times New Roman" w:hAnsi="Calibri" w:cs="Calibri"/>
          <w:noProof/>
          <w:kern w:val="0"/>
          <w:lang w:val="ro-RO"/>
          <w14:ligatures w14:val="none"/>
        </w:rPr>
        <w:t xml:space="preserve">(2), lit a), </w:t>
      </w:r>
      <w:r w:rsidRPr="00E30BCD">
        <w:rPr>
          <w:rFonts w:ascii="Calibri" w:eastAsia="Times New Roman" w:hAnsi="Calibri" w:cs="Calibri"/>
          <w:noProof/>
          <w:kern w:val="0"/>
          <w14:ligatures w14:val="none"/>
        </w:rPr>
        <w:t xml:space="preserve">art.134 alin. (1) lit. a), alin. (3) lit. b) alin.(5), art.135, art.155 alin. (1) lit. b) și lit. e), alin. (3) lit.b) și art.196 alin. (1) lit.a) din </w:t>
      </w:r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ORDONANŢA DE URGENŢĂ nr. 57 din 3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iulie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2019</w:t>
      </w:r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privind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Codul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proofErr w:type="gramStart"/>
      <w:r w:rsidRPr="00E30BCD">
        <w:rPr>
          <w:rFonts w:ascii="Calibri" w:eastAsia="Times New Roman" w:hAnsi="Calibri" w:cs="Calibri"/>
          <w:kern w:val="0"/>
          <w14:ligatures w14:val="none"/>
        </w:rPr>
        <w:t>administrativ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>,  ale</w:t>
      </w:r>
      <w:proofErr w:type="gram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art.80 din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Legea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nr.24/2000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privind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Normele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tehnica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legislativa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pentru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elaborarea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actelor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gramStart"/>
      <w:r w:rsidRPr="00E30BCD">
        <w:rPr>
          <w:rFonts w:ascii="Calibri" w:eastAsia="Times New Roman" w:hAnsi="Calibri" w:cs="Calibri"/>
          <w:kern w:val="0"/>
          <w14:ligatures w14:val="none"/>
        </w:rPr>
        <w:t>normative;</w:t>
      </w:r>
      <w:proofErr w:type="gramEnd"/>
    </w:p>
    <w:p w14:paraId="760EF6B7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Times New Roman" w:hAnsi="Calibri" w:cs="Calibri"/>
          <w:b/>
          <w:kern w:val="0"/>
          <w:lang w:val="ro-RO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Analizând: </w:t>
      </w:r>
    </w:p>
    <w:p w14:paraId="371BBF72" w14:textId="77777777" w:rsidR="00E30BCD" w:rsidRPr="00E30BCD" w:rsidRDefault="00E30BCD" w:rsidP="00E30BCD">
      <w:pPr>
        <w:shd w:val="clear" w:color="auto" w:fill="FFFFFF"/>
        <w:spacing w:after="0" w:line="240" w:lineRule="auto"/>
        <w:ind w:left="-142" w:right="-138"/>
        <w:jc w:val="both"/>
        <w:rPr>
          <w:rFonts w:ascii="Calibri" w:eastAsia="Times New Roman" w:hAnsi="Calibri" w:cs="Calibri"/>
          <w:b/>
          <w:iCs/>
          <w:kern w:val="0"/>
          <w14:ligatures w14:val="none"/>
        </w:rPr>
      </w:pP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Prevederile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Hotărârii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Consiliului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Local nr. 13 din 29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martie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2013,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privind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aprobarea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Actului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proofErr w:type="gramStart"/>
      <w:r w:rsidRPr="00E30BCD">
        <w:rPr>
          <w:rFonts w:ascii="Calibri" w:eastAsia="Times New Roman" w:hAnsi="Calibri" w:cs="Calibri"/>
          <w:kern w:val="0"/>
          <w14:ligatures w14:val="none"/>
        </w:rPr>
        <w:t>constitutiv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 al</w:t>
      </w:r>
      <w:proofErr w:type="gram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Societăţii</w:t>
      </w:r>
      <w:proofErr w:type="spellEnd"/>
      <w:r w:rsidRPr="00E30BCD">
        <w:rPr>
          <w:rFonts w:ascii="Calibri" w:eastAsia="Times New Roman" w:hAnsi="Calibri" w:cs="Calibri"/>
          <w:iCs/>
          <w:kern w:val="0"/>
          <w14:ligatures w14:val="none"/>
        </w:rPr>
        <w:t xml:space="preserve"> cu </w:t>
      </w:r>
      <w:proofErr w:type="spell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răspundere</w:t>
      </w:r>
      <w:proofErr w:type="spellEnd"/>
      <w:r w:rsidRPr="00E30BCD">
        <w:rPr>
          <w:rFonts w:ascii="Calibri" w:eastAsia="Times New Roman" w:hAnsi="Calibri" w:cs="Calibri"/>
          <w:i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limitată</w:t>
      </w:r>
      <w:proofErr w:type="spellEnd"/>
      <w:r w:rsidRPr="00E30BCD">
        <w:rPr>
          <w:rFonts w:ascii="Calibri" w:eastAsia="Times New Roman" w:hAnsi="Calibri" w:cs="Calibri"/>
          <w:iCs/>
          <w:kern w:val="0"/>
          <w14:ligatures w14:val="none"/>
        </w:rPr>
        <w:t xml:space="preserve"> „SERVICII EDILITAR – GOSPODĂREŞTI RÂCIU</w:t>
      </w:r>
      <w:proofErr w:type="gram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”</w:t>
      </w:r>
      <w:r w:rsidRPr="00E30BCD">
        <w:rPr>
          <w:rFonts w:ascii="Calibri" w:eastAsia="Times New Roman" w:hAnsi="Calibri" w:cs="Calibri"/>
          <w:b/>
          <w:bCs/>
          <w:iCs/>
          <w:kern w:val="0"/>
          <w14:ligatures w14:val="none"/>
        </w:rPr>
        <w:t>;</w:t>
      </w:r>
      <w:proofErr w:type="gramEnd"/>
    </w:p>
    <w:p w14:paraId="3E8C40B8" w14:textId="77777777" w:rsidR="00E30BCD" w:rsidRPr="00E30BCD" w:rsidRDefault="00E30BCD" w:rsidP="00E30BCD">
      <w:pPr>
        <w:tabs>
          <w:tab w:val="right" w:pos="9639"/>
        </w:tabs>
        <w:spacing w:after="0" w:line="240" w:lineRule="auto"/>
        <w:ind w:left="-142" w:right="-138"/>
        <w:jc w:val="both"/>
        <w:rPr>
          <w:rFonts w:ascii="Calibri" w:eastAsia="Times New Roman" w:hAnsi="Calibri" w:cs="Calibri"/>
          <w:b/>
          <w:bCs/>
          <w:iCs/>
          <w:kern w:val="0"/>
          <w14:ligatures w14:val="none"/>
        </w:rPr>
      </w:pP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Prevederile</w:t>
      </w:r>
      <w:proofErr w:type="spell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HOTĂRÂRII NR.29 din </w:t>
      </w:r>
      <w:proofErr w:type="gramStart"/>
      <w:r w:rsidRPr="00E30BCD">
        <w:rPr>
          <w:rFonts w:ascii="Calibri" w:eastAsia="Times New Roman" w:hAnsi="Calibri" w:cs="Calibri"/>
          <w:kern w:val="0"/>
          <w14:ligatures w14:val="none"/>
        </w:rPr>
        <w:t xml:space="preserve">30  </w:t>
      </w:r>
      <w:proofErr w:type="spellStart"/>
      <w:r w:rsidRPr="00E30BCD">
        <w:rPr>
          <w:rFonts w:ascii="Calibri" w:eastAsia="Times New Roman" w:hAnsi="Calibri" w:cs="Calibri"/>
          <w:kern w:val="0"/>
          <w14:ligatures w14:val="none"/>
        </w:rPr>
        <w:t>mai</w:t>
      </w:r>
      <w:proofErr w:type="spellEnd"/>
      <w:proofErr w:type="gramEnd"/>
      <w:r w:rsidRPr="00E30BCD">
        <w:rPr>
          <w:rFonts w:ascii="Calibri" w:eastAsia="Times New Roman" w:hAnsi="Calibri" w:cs="Calibri"/>
          <w:kern w:val="0"/>
          <w14:ligatures w14:val="none"/>
        </w:rPr>
        <w:t xml:space="preserve"> 2013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privind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aprobarea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capitalului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social al</w:t>
      </w:r>
      <w:r w:rsidRPr="00E30BCD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Societăţii</w:t>
      </w:r>
      <w:proofErr w:type="spellEnd"/>
      <w:r w:rsidRPr="00E30BCD">
        <w:rPr>
          <w:rFonts w:ascii="Calibri" w:eastAsia="Times New Roman" w:hAnsi="Calibri" w:cs="Calibri"/>
          <w:iCs/>
          <w:kern w:val="0"/>
          <w14:ligatures w14:val="none"/>
        </w:rPr>
        <w:t xml:space="preserve"> cu </w:t>
      </w:r>
      <w:proofErr w:type="spell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răspundere</w:t>
      </w:r>
      <w:proofErr w:type="spellEnd"/>
      <w:r w:rsidRPr="00E30BCD">
        <w:rPr>
          <w:rFonts w:ascii="Calibri" w:eastAsia="Times New Roman" w:hAnsi="Calibri" w:cs="Calibri"/>
          <w:i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limitată</w:t>
      </w:r>
      <w:proofErr w:type="spellEnd"/>
      <w:r w:rsidRPr="00E30BCD">
        <w:rPr>
          <w:rFonts w:ascii="Calibri" w:eastAsia="Times New Roman" w:hAnsi="Calibri" w:cs="Calibri"/>
          <w:iCs/>
          <w:kern w:val="0"/>
          <w14:ligatures w14:val="none"/>
        </w:rPr>
        <w:t xml:space="preserve"> „SERVICII EDILITAR – GOSPODĂREŞTI RÂCIU” </w:t>
      </w:r>
      <w:proofErr w:type="spell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şi</w:t>
      </w:r>
      <w:proofErr w:type="spellEnd"/>
      <w:r w:rsidRPr="00E30BCD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aprobarea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încheierii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unui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contract de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comodat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între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primăria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comunei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Râciu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bCs/>
          <w:kern w:val="0"/>
          <w14:ligatures w14:val="none"/>
        </w:rPr>
        <w:t>şi</w:t>
      </w:r>
      <w:proofErr w:type="spellEnd"/>
      <w:r w:rsidRPr="00E30BCD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Societatea</w:t>
      </w:r>
      <w:proofErr w:type="spellEnd"/>
      <w:r w:rsidRPr="00E30BCD">
        <w:rPr>
          <w:rFonts w:ascii="Calibri" w:eastAsia="Times New Roman" w:hAnsi="Calibri" w:cs="Calibri"/>
          <w:iCs/>
          <w:kern w:val="0"/>
          <w14:ligatures w14:val="none"/>
        </w:rPr>
        <w:t xml:space="preserve"> cu </w:t>
      </w:r>
      <w:proofErr w:type="spell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răspundere</w:t>
      </w:r>
      <w:proofErr w:type="spellEnd"/>
      <w:r w:rsidRPr="00E30BCD">
        <w:rPr>
          <w:rFonts w:ascii="Calibri" w:eastAsia="Times New Roman" w:hAnsi="Calibri" w:cs="Calibri"/>
          <w:iCs/>
          <w:kern w:val="0"/>
          <w14:ligatures w14:val="none"/>
        </w:rPr>
        <w:t xml:space="preserve"> </w:t>
      </w:r>
      <w:proofErr w:type="spell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limitată</w:t>
      </w:r>
      <w:proofErr w:type="spellEnd"/>
      <w:r w:rsidRPr="00E30BCD">
        <w:rPr>
          <w:rFonts w:ascii="Calibri" w:eastAsia="Times New Roman" w:hAnsi="Calibri" w:cs="Calibri"/>
          <w:iCs/>
          <w:kern w:val="0"/>
          <w14:ligatures w14:val="none"/>
        </w:rPr>
        <w:t xml:space="preserve"> „SERVICII EDILITAR – GOSPODĂREŞTI RÂCIU</w:t>
      </w:r>
      <w:proofErr w:type="gramStart"/>
      <w:r w:rsidRPr="00E30BCD">
        <w:rPr>
          <w:rFonts w:ascii="Calibri" w:eastAsia="Times New Roman" w:hAnsi="Calibri" w:cs="Calibri"/>
          <w:iCs/>
          <w:kern w:val="0"/>
          <w14:ligatures w14:val="none"/>
        </w:rPr>
        <w:t>”</w:t>
      </w:r>
      <w:r w:rsidRPr="00E30BCD">
        <w:rPr>
          <w:rFonts w:ascii="Calibri" w:eastAsia="Times New Roman" w:hAnsi="Calibri" w:cs="Calibri"/>
          <w:b/>
          <w:bCs/>
          <w:iCs/>
          <w:kern w:val="0"/>
          <w14:ligatures w14:val="none"/>
        </w:rPr>
        <w:t>;</w:t>
      </w:r>
      <w:proofErr w:type="gramEnd"/>
    </w:p>
    <w:p w14:paraId="259BB78D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Times New Roman" w:hAnsi="Calibri" w:cs="Calibri"/>
          <w:bCs/>
          <w:kern w:val="0"/>
          <w:lang w:val="ro-RO"/>
          <w14:ligatures w14:val="none"/>
        </w:rPr>
      </w:pPr>
      <w:r w:rsidRPr="00E30BCD">
        <w:rPr>
          <w:rFonts w:ascii="Calibri" w:eastAsia="Times New Roman" w:hAnsi="Calibri" w:cs="Calibri"/>
          <w:bCs/>
          <w:iCs/>
          <w:noProof/>
          <w:kern w:val="0"/>
          <w:lang w:val="ro-RO"/>
          <w14:ligatures w14:val="none"/>
        </w:rPr>
        <w:t>ACTUL CONSTITUTIV al Societăţii cu răspundere limitată</w:t>
      </w:r>
      <w:r w:rsidRPr="00E30BCD">
        <w:rPr>
          <w:rFonts w:ascii="Calibri" w:eastAsia="Times New Roman" w:hAnsi="Calibri" w:cs="Calibri"/>
          <w:bCs/>
          <w:kern w:val="0"/>
          <w:lang w:val="ro-RO"/>
          <w14:ligatures w14:val="none"/>
        </w:rPr>
        <w:t xml:space="preserve"> </w:t>
      </w:r>
      <w:r w:rsidRPr="00E30BCD">
        <w:rPr>
          <w:rFonts w:ascii="Calibri" w:eastAsia="Times New Roman" w:hAnsi="Calibri" w:cs="Calibri"/>
          <w:bCs/>
          <w:iCs/>
          <w:noProof/>
          <w:kern w:val="0"/>
          <w:lang w:val="ro-RO"/>
          <w14:ligatures w14:val="none"/>
        </w:rPr>
        <w:t xml:space="preserve">„Servicii Edilitar – Gospodăreşti Rîciu SRL”; </w:t>
      </w:r>
    </w:p>
    <w:p w14:paraId="61DD547E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lang w:val="ro-RO"/>
        </w:rPr>
      </w:pPr>
      <w:r w:rsidRPr="00E30BCD">
        <w:rPr>
          <w:rFonts w:ascii="Calibri" w:eastAsia="Aptos" w:hAnsi="Calibri" w:cs="Calibri"/>
          <w:lang w:val="ro-RO"/>
        </w:rPr>
        <w:t>Necesitatea actualizării și adaptării codurilor CAEN pentru a reflecta corect activitățile desfășurate de societate în conformitate cu Rev. 3 a Clasificării Activităților din Economia Națională;</w:t>
      </w:r>
    </w:p>
    <w:p w14:paraId="02FF4F6D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lang w:val="ro-RO"/>
        </w:rPr>
      </w:pPr>
      <w:r w:rsidRPr="00E30BCD">
        <w:rPr>
          <w:rFonts w:ascii="Calibri" w:eastAsia="Aptos" w:hAnsi="Calibri" w:cs="Calibri"/>
          <w:lang w:val="ro-RO"/>
        </w:rPr>
        <w:t>Propunerea de actualizare a codurilor CAEN în scopul conformității legale și îmbunătățirii gestionării activităților societății;</w:t>
      </w:r>
    </w:p>
    <w:p w14:paraId="1796C06C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b/>
          <w:bCs/>
          <w:lang w:val="ro-RO"/>
        </w:rPr>
      </w:pPr>
      <w:r w:rsidRPr="00E30BCD">
        <w:rPr>
          <w:rFonts w:ascii="Calibri" w:eastAsia="Aptos" w:hAnsi="Calibri" w:cs="Calibri"/>
          <w:b/>
          <w:bCs/>
          <w:lang w:val="ro-RO"/>
        </w:rPr>
        <w:t>Ținând cont de prevederile:</w:t>
      </w:r>
    </w:p>
    <w:p w14:paraId="0D60AF14" w14:textId="77777777" w:rsidR="00E30BCD" w:rsidRPr="00E30BCD" w:rsidRDefault="00E30BCD" w:rsidP="00E30BCD">
      <w:pPr>
        <w:autoSpaceDE w:val="0"/>
        <w:autoSpaceDN w:val="0"/>
        <w:adjustRightInd w:val="0"/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kern w:val="0"/>
          <w:lang w:val="ro-RO"/>
        </w:rPr>
      </w:pPr>
      <w:r w:rsidRPr="00E30BCD">
        <w:rPr>
          <w:rFonts w:ascii="Calibri" w:eastAsia="Aptos" w:hAnsi="Calibri" w:cs="Calibri"/>
          <w:color w:val="000000"/>
          <w:kern w:val="0"/>
          <w:lang w:val="ro-RO"/>
        </w:rPr>
        <w:t xml:space="preserve">HOTĂRÂRII nr. 656 din 6 octombrie 1997 privind aprobarea </w:t>
      </w:r>
      <w:r w:rsidRPr="00E30BCD">
        <w:rPr>
          <w:rFonts w:ascii="Calibri" w:eastAsia="Aptos" w:hAnsi="Calibri" w:cs="Calibri"/>
          <w:color w:val="000000"/>
          <w:kern w:val="0"/>
          <w:u w:val="single"/>
          <w:lang w:val="ro-RO"/>
        </w:rPr>
        <w:t>Clasificarii activităţilor din economia naţionala – CAEN</w:t>
      </w:r>
    </w:p>
    <w:p w14:paraId="51295374" w14:textId="77777777" w:rsidR="00E30BCD" w:rsidRPr="00E30BCD" w:rsidRDefault="00E30BCD" w:rsidP="00E30BCD">
      <w:pPr>
        <w:autoSpaceDE w:val="0"/>
        <w:autoSpaceDN w:val="0"/>
        <w:adjustRightInd w:val="0"/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kern w:val="0"/>
          <w:u w:val="single"/>
          <w:lang w:val="ro-RO"/>
        </w:rPr>
      </w:pPr>
      <w:r w:rsidRPr="00E30BCD">
        <w:rPr>
          <w:rFonts w:ascii="Calibri" w:eastAsia="Aptos" w:hAnsi="Calibri" w:cs="Calibri"/>
          <w:color w:val="000000"/>
          <w:kern w:val="0"/>
          <w:lang w:val="ro-RO"/>
        </w:rPr>
        <w:t xml:space="preserve">HOTĂRÂRII nr. 284 din 20 martie 2025 pentru modificarea </w:t>
      </w:r>
      <w:r w:rsidRPr="00E30BCD">
        <w:rPr>
          <w:rFonts w:ascii="Calibri" w:eastAsia="Aptos" w:hAnsi="Calibri" w:cs="Calibri"/>
          <w:color w:val="000000"/>
          <w:kern w:val="0"/>
          <w:u w:val="single"/>
          <w:lang w:val="ro-RO"/>
        </w:rPr>
        <w:t>Hotărârii Guvernului nr. 656/1997</w:t>
      </w:r>
      <w:r w:rsidRPr="00E30BCD">
        <w:rPr>
          <w:rFonts w:ascii="Calibri" w:eastAsia="Aptos" w:hAnsi="Calibri" w:cs="Calibri"/>
          <w:color w:val="000000"/>
          <w:kern w:val="0"/>
          <w:lang w:val="ro-RO"/>
        </w:rPr>
        <w:t xml:space="preserve"> privind aprobarea </w:t>
      </w:r>
      <w:r w:rsidRPr="00E30BCD">
        <w:rPr>
          <w:rFonts w:ascii="Calibri" w:eastAsia="Aptos" w:hAnsi="Calibri" w:cs="Calibri"/>
          <w:color w:val="000000"/>
          <w:kern w:val="0"/>
          <w:u w:val="single"/>
          <w:lang w:val="ro-RO"/>
        </w:rPr>
        <w:t>Clasificării activităţilor din economia naţională – CAEN;</w:t>
      </w:r>
    </w:p>
    <w:p w14:paraId="39736408" w14:textId="77777777" w:rsidR="00E30BCD" w:rsidRPr="00E30BCD" w:rsidRDefault="00E30BCD" w:rsidP="00E30BCD">
      <w:pPr>
        <w:autoSpaceDE w:val="0"/>
        <w:autoSpaceDN w:val="0"/>
        <w:adjustRightInd w:val="0"/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kern w:val="0"/>
          <w:u w:val="single"/>
          <w:lang w:val="it-CH"/>
        </w:rPr>
      </w:pPr>
      <w:r w:rsidRPr="00E30BCD">
        <w:rPr>
          <w:rFonts w:ascii="Calibri" w:eastAsia="Aptos" w:hAnsi="Calibri" w:cs="Calibri"/>
          <w:lang w:val="it-CH"/>
        </w:rPr>
        <w:t>Ordinul Institutului National de Statistica nr.377/2024, cu intrare in vigoare la data de 01.01.2025;</w:t>
      </w:r>
    </w:p>
    <w:p w14:paraId="1AD1470C" w14:textId="77777777" w:rsidR="00E30BCD" w:rsidRPr="00E30BCD" w:rsidRDefault="00E30BCD" w:rsidP="00E30BCD">
      <w:pPr>
        <w:autoSpaceDE w:val="0"/>
        <w:autoSpaceDN w:val="0"/>
        <w:adjustRightInd w:val="0"/>
        <w:spacing w:after="0" w:line="240" w:lineRule="auto"/>
        <w:ind w:left="-142" w:right="-138"/>
        <w:jc w:val="both"/>
        <w:rPr>
          <w:rFonts w:ascii="Calibri" w:eastAsia="Aptos" w:hAnsi="Calibri" w:cs="Calibri"/>
          <w:lang w:val="it-CH"/>
        </w:rPr>
      </w:pPr>
      <w:r w:rsidRPr="00E30BCD">
        <w:rPr>
          <w:rFonts w:ascii="Calibri" w:eastAsia="Aptos" w:hAnsi="Calibri" w:cs="Calibri"/>
        </w:rPr>
        <w:t xml:space="preserve">Art. 20,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 (1), lit. d) </w:t>
      </w:r>
      <w:proofErr w:type="spellStart"/>
      <w:r w:rsidRPr="00E30BCD">
        <w:rPr>
          <w:rFonts w:ascii="Calibri" w:eastAsia="Aptos" w:hAnsi="Calibri" w:cs="Calibri"/>
        </w:rPr>
        <w:t>şi</w:t>
      </w:r>
      <w:proofErr w:type="spellEnd"/>
      <w:r w:rsidRPr="00E30BCD">
        <w:rPr>
          <w:rFonts w:ascii="Calibri" w:eastAsia="Aptos" w:hAnsi="Calibri" w:cs="Calibri"/>
        </w:rPr>
        <w:t xml:space="preserve"> lit. </w:t>
      </w:r>
      <w:proofErr w:type="spellStart"/>
      <w:r w:rsidRPr="00E30BCD">
        <w:rPr>
          <w:rFonts w:ascii="Calibri" w:eastAsia="Aptos" w:hAnsi="Calibri" w:cs="Calibri"/>
        </w:rPr>
        <w:t>i</w:t>
      </w:r>
      <w:proofErr w:type="spellEnd"/>
      <w:r w:rsidRPr="00E30BCD">
        <w:rPr>
          <w:rFonts w:ascii="Calibri" w:eastAsia="Aptos" w:hAnsi="Calibri" w:cs="Calibri"/>
        </w:rPr>
        <w:t xml:space="preserve">) </w:t>
      </w:r>
      <w:proofErr w:type="spellStart"/>
      <w:r w:rsidRPr="00E30BCD">
        <w:rPr>
          <w:rFonts w:ascii="Calibri" w:eastAsia="Aptos" w:hAnsi="Calibri" w:cs="Calibri"/>
        </w:rPr>
        <w:t>şi</w:t>
      </w:r>
      <w:proofErr w:type="spellEnd"/>
      <w:r w:rsidRPr="00E30BCD">
        <w:rPr>
          <w:rFonts w:ascii="Calibri" w:eastAsia="Aptos" w:hAnsi="Calibri" w:cs="Calibri"/>
        </w:rPr>
        <w:t xml:space="preserve"> ale art. 35,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</w:t>
      </w:r>
      <w:r w:rsidRPr="00E30BCD">
        <w:rPr>
          <w:rFonts w:ascii="Calibri" w:eastAsia="Aptos" w:hAnsi="Calibri" w:cs="Calibri"/>
          <w:lang w:val="it-CH"/>
        </w:rPr>
        <w:t>(2) din Legea nr.273/2006 privind finanțele publice locale, republicată, cu modificările şi completările ulterioare;</w:t>
      </w:r>
    </w:p>
    <w:p w14:paraId="699F5D6A" w14:textId="77777777" w:rsidR="00E30BCD" w:rsidRPr="00E30BCD" w:rsidRDefault="00E30BCD" w:rsidP="00E30BCD">
      <w:pPr>
        <w:autoSpaceDE w:val="0"/>
        <w:autoSpaceDN w:val="0"/>
        <w:adjustRightInd w:val="0"/>
        <w:spacing w:after="0" w:line="240" w:lineRule="auto"/>
        <w:ind w:left="-142" w:right="-138"/>
        <w:jc w:val="both"/>
        <w:rPr>
          <w:rFonts w:ascii="Calibri" w:eastAsia="Aptos" w:hAnsi="Calibri" w:cs="Calibri"/>
          <w:lang w:val="it-CH"/>
        </w:rPr>
      </w:pPr>
      <w:r w:rsidRPr="00E30BCD">
        <w:rPr>
          <w:rFonts w:ascii="Calibri" w:eastAsia="Aptos" w:hAnsi="Calibri" w:cs="Calibri"/>
        </w:rPr>
        <w:t xml:space="preserve">Art. 113, lit. c) </w:t>
      </w:r>
      <w:proofErr w:type="spellStart"/>
      <w:r w:rsidRPr="00E30BCD">
        <w:rPr>
          <w:rFonts w:ascii="Calibri" w:eastAsia="Aptos" w:hAnsi="Calibri" w:cs="Calibri"/>
        </w:rPr>
        <w:t>şi</w:t>
      </w:r>
      <w:proofErr w:type="spellEnd"/>
      <w:r w:rsidRPr="00E30BCD">
        <w:rPr>
          <w:rFonts w:ascii="Calibri" w:eastAsia="Aptos" w:hAnsi="Calibri" w:cs="Calibri"/>
        </w:rPr>
        <w:t xml:space="preserve"> lit. d), art. 203,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(1),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(2), art. 204,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(4), art. 226,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</w:t>
      </w:r>
      <w:r w:rsidRPr="00E30BCD">
        <w:rPr>
          <w:rFonts w:ascii="Calibri" w:eastAsia="Aptos" w:hAnsi="Calibri" w:cs="Calibri"/>
          <w:lang w:val="it-CH"/>
        </w:rPr>
        <w:t>(1), lit. b) din Legea nr.31/1990 privind societățile comerciale, cu modificările şi completările ulterioare</w:t>
      </w:r>
    </w:p>
    <w:p w14:paraId="21CFA558" w14:textId="77777777" w:rsidR="00E30BCD" w:rsidRPr="00E30BCD" w:rsidRDefault="00E30BCD" w:rsidP="00E30BCD">
      <w:pPr>
        <w:autoSpaceDE w:val="0"/>
        <w:autoSpaceDN w:val="0"/>
        <w:adjustRightInd w:val="0"/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kern w:val="0"/>
          <w:lang w:val="ro-RO"/>
        </w:rPr>
      </w:pPr>
      <w:proofErr w:type="spellStart"/>
      <w:r w:rsidRPr="00E30BCD">
        <w:rPr>
          <w:rFonts w:ascii="Calibri" w:eastAsia="Aptos" w:hAnsi="Calibri" w:cs="Calibri"/>
        </w:rPr>
        <w:lastRenderedPageBreak/>
        <w:t>În</w:t>
      </w:r>
      <w:proofErr w:type="spellEnd"/>
      <w:r w:rsidRPr="00E30BCD">
        <w:rPr>
          <w:rFonts w:ascii="Calibri" w:eastAsia="Aptos" w:hAnsi="Calibri" w:cs="Calibri"/>
        </w:rPr>
        <w:t xml:space="preserve"> </w:t>
      </w:r>
      <w:proofErr w:type="spellStart"/>
      <w:r w:rsidRPr="00E30BCD">
        <w:rPr>
          <w:rFonts w:ascii="Calibri" w:eastAsia="Aptos" w:hAnsi="Calibri" w:cs="Calibri"/>
        </w:rPr>
        <w:t>temeiul</w:t>
      </w:r>
      <w:proofErr w:type="spellEnd"/>
      <w:r w:rsidRPr="00E30BCD">
        <w:rPr>
          <w:rFonts w:ascii="Calibri" w:eastAsia="Aptos" w:hAnsi="Calibri" w:cs="Calibri"/>
        </w:rPr>
        <w:t xml:space="preserve"> art. 92,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(1) </w:t>
      </w:r>
      <w:proofErr w:type="spellStart"/>
      <w:r w:rsidRPr="00E30BCD">
        <w:rPr>
          <w:rFonts w:ascii="Calibri" w:eastAsia="Aptos" w:hAnsi="Calibri" w:cs="Calibri"/>
        </w:rPr>
        <w:t>şi</w:t>
      </w:r>
      <w:proofErr w:type="spellEnd"/>
      <w:r w:rsidRPr="00E30BCD">
        <w:rPr>
          <w:rFonts w:ascii="Calibri" w:eastAsia="Aptos" w:hAnsi="Calibri" w:cs="Calibri"/>
        </w:rPr>
        <w:t xml:space="preserve">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(2), lit. b), art.129,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(1),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(2), lit. a) </w:t>
      </w:r>
      <w:proofErr w:type="spellStart"/>
      <w:r w:rsidRPr="00E30BCD">
        <w:rPr>
          <w:rFonts w:ascii="Calibri" w:eastAsia="Aptos" w:hAnsi="Calibri" w:cs="Calibri"/>
        </w:rPr>
        <w:t>şi</w:t>
      </w:r>
      <w:proofErr w:type="spellEnd"/>
      <w:r w:rsidRPr="00E30BCD">
        <w:rPr>
          <w:rFonts w:ascii="Calibri" w:eastAsia="Aptos" w:hAnsi="Calibri" w:cs="Calibri"/>
        </w:rPr>
        <w:t xml:space="preserve"> d),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3, lit. d) </w:t>
      </w:r>
      <w:proofErr w:type="spellStart"/>
      <w:r w:rsidRPr="00E30BCD">
        <w:rPr>
          <w:rFonts w:ascii="Calibri" w:eastAsia="Aptos" w:hAnsi="Calibri" w:cs="Calibri"/>
        </w:rPr>
        <w:t>şi</w:t>
      </w:r>
      <w:proofErr w:type="spellEnd"/>
      <w:r w:rsidRPr="00E30BCD">
        <w:rPr>
          <w:rFonts w:ascii="Calibri" w:eastAsia="Aptos" w:hAnsi="Calibri" w:cs="Calibri"/>
        </w:rPr>
        <w:t xml:space="preserve"> e),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(7), lit. n), art. 139,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(3), lit. h), art. 196,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(1), lit. a), art. 197,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(1) </w:t>
      </w:r>
      <w:proofErr w:type="spellStart"/>
      <w:r w:rsidRPr="00E30BCD">
        <w:rPr>
          <w:rFonts w:ascii="Calibri" w:eastAsia="Aptos" w:hAnsi="Calibri" w:cs="Calibri"/>
        </w:rPr>
        <w:t>şi</w:t>
      </w:r>
      <w:proofErr w:type="spellEnd"/>
      <w:r w:rsidRPr="00E30BCD">
        <w:rPr>
          <w:rFonts w:ascii="Calibri" w:eastAsia="Aptos" w:hAnsi="Calibri" w:cs="Calibri"/>
        </w:rPr>
        <w:t xml:space="preserve">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(4) </w:t>
      </w:r>
      <w:proofErr w:type="spellStart"/>
      <w:r w:rsidRPr="00E30BCD">
        <w:rPr>
          <w:rFonts w:ascii="Calibri" w:eastAsia="Aptos" w:hAnsi="Calibri" w:cs="Calibri"/>
        </w:rPr>
        <w:t>şi</w:t>
      </w:r>
      <w:proofErr w:type="spellEnd"/>
      <w:r w:rsidRPr="00E30BCD">
        <w:rPr>
          <w:rFonts w:ascii="Calibri" w:eastAsia="Aptos" w:hAnsi="Calibri" w:cs="Calibri"/>
        </w:rPr>
        <w:t xml:space="preserve"> art. 243, </w:t>
      </w:r>
      <w:proofErr w:type="spellStart"/>
      <w:r w:rsidRPr="00E30BCD">
        <w:rPr>
          <w:rFonts w:ascii="Calibri" w:eastAsia="Aptos" w:hAnsi="Calibri" w:cs="Calibri"/>
        </w:rPr>
        <w:t>alin</w:t>
      </w:r>
      <w:proofErr w:type="spellEnd"/>
      <w:r w:rsidRPr="00E30BCD">
        <w:rPr>
          <w:rFonts w:ascii="Calibri" w:eastAsia="Aptos" w:hAnsi="Calibri" w:cs="Calibri"/>
        </w:rPr>
        <w:t xml:space="preserve">. (1), lit. a) din </w:t>
      </w:r>
      <w:proofErr w:type="spellStart"/>
      <w:r w:rsidRPr="00E30BCD">
        <w:rPr>
          <w:rFonts w:ascii="Calibri" w:eastAsia="Aptos" w:hAnsi="Calibri" w:cs="Calibri"/>
        </w:rPr>
        <w:t>Ordonanța</w:t>
      </w:r>
      <w:proofErr w:type="spellEnd"/>
      <w:r w:rsidRPr="00E30BCD">
        <w:rPr>
          <w:rFonts w:ascii="Calibri" w:eastAsia="Aptos" w:hAnsi="Calibri" w:cs="Calibri"/>
        </w:rPr>
        <w:t xml:space="preserve"> de </w:t>
      </w:r>
      <w:proofErr w:type="spellStart"/>
      <w:r w:rsidRPr="00E30BCD">
        <w:rPr>
          <w:rFonts w:ascii="Calibri" w:eastAsia="Aptos" w:hAnsi="Calibri" w:cs="Calibri"/>
        </w:rPr>
        <w:t>Urgență</w:t>
      </w:r>
      <w:proofErr w:type="spellEnd"/>
      <w:r w:rsidRPr="00E30BCD">
        <w:rPr>
          <w:rFonts w:ascii="Calibri" w:eastAsia="Aptos" w:hAnsi="Calibri" w:cs="Calibri"/>
        </w:rPr>
        <w:t xml:space="preserve"> a </w:t>
      </w:r>
      <w:proofErr w:type="spellStart"/>
      <w:r w:rsidRPr="00E30BCD">
        <w:rPr>
          <w:rFonts w:ascii="Calibri" w:eastAsia="Aptos" w:hAnsi="Calibri" w:cs="Calibri"/>
        </w:rPr>
        <w:t>Guvernului</w:t>
      </w:r>
      <w:proofErr w:type="spellEnd"/>
      <w:r w:rsidRPr="00E30BCD">
        <w:rPr>
          <w:rFonts w:ascii="Calibri" w:eastAsia="Aptos" w:hAnsi="Calibri" w:cs="Calibri"/>
        </w:rPr>
        <w:t xml:space="preserve"> nr. 57/2019 </w:t>
      </w:r>
      <w:proofErr w:type="spellStart"/>
      <w:r w:rsidRPr="00E30BCD">
        <w:rPr>
          <w:rFonts w:ascii="Calibri" w:eastAsia="Aptos" w:hAnsi="Calibri" w:cs="Calibri"/>
        </w:rPr>
        <w:t>privind</w:t>
      </w:r>
      <w:proofErr w:type="spellEnd"/>
      <w:r w:rsidRPr="00E30BCD">
        <w:rPr>
          <w:rFonts w:ascii="Calibri" w:eastAsia="Aptos" w:hAnsi="Calibri" w:cs="Calibri"/>
        </w:rPr>
        <w:t xml:space="preserve"> </w:t>
      </w:r>
      <w:proofErr w:type="spellStart"/>
      <w:r w:rsidRPr="00E30BCD">
        <w:rPr>
          <w:rFonts w:ascii="Calibri" w:eastAsia="Aptos" w:hAnsi="Calibri" w:cs="Calibri"/>
        </w:rPr>
        <w:t>Codul</w:t>
      </w:r>
      <w:proofErr w:type="spellEnd"/>
      <w:r w:rsidRPr="00E30BCD">
        <w:rPr>
          <w:rFonts w:ascii="Calibri" w:eastAsia="Aptos" w:hAnsi="Calibri" w:cs="Calibri"/>
        </w:rPr>
        <w:t xml:space="preserve"> </w:t>
      </w:r>
      <w:proofErr w:type="spellStart"/>
      <w:r w:rsidRPr="00E30BCD">
        <w:rPr>
          <w:rFonts w:ascii="Calibri" w:eastAsia="Aptos" w:hAnsi="Calibri" w:cs="Calibri"/>
        </w:rPr>
        <w:t>Administrativ</w:t>
      </w:r>
      <w:proofErr w:type="spellEnd"/>
      <w:r w:rsidRPr="00E30BCD">
        <w:rPr>
          <w:rFonts w:ascii="Calibri" w:eastAsia="Aptos" w:hAnsi="Calibri" w:cs="Calibri"/>
        </w:rPr>
        <w:t xml:space="preserve">, cu </w:t>
      </w:r>
      <w:proofErr w:type="spellStart"/>
      <w:r w:rsidRPr="00E30BCD">
        <w:rPr>
          <w:rFonts w:ascii="Calibri" w:eastAsia="Aptos" w:hAnsi="Calibri" w:cs="Calibri"/>
        </w:rPr>
        <w:t>modificările</w:t>
      </w:r>
      <w:proofErr w:type="spellEnd"/>
      <w:r w:rsidRPr="00E30BCD">
        <w:rPr>
          <w:rFonts w:ascii="Calibri" w:eastAsia="Aptos" w:hAnsi="Calibri" w:cs="Calibri"/>
        </w:rPr>
        <w:t xml:space="preserve"> </w:t>
      </w:r>
      <w:proofErr w:type="spellStart"/>
      <w:r w:rsidRPr="00E30BCD">
        <w:rPr>
          <w:rFonts w:ascii="Calibri" w:eastAsia="Aptos" w:hAnsi="Calibri" w:cs="Calibri"/>
        </w:rPr>
        <w:t>și</w:t>
      </w:r>
      <w:proofErr w:type="spellEnd"/>
      <w:r w:rsidRPr="00E30BCD">
        <w:rPr>
          <w:rFonts w:ascii="Calibri" w:eastAsia="Aptos" w:hAnsi="Calibri" w:cs="Calibri"/>
        </w:rPr>
        <w:t xml:space="preserve"> </w:t>
      </w:r>
      <w:proofErr w:type="spellStart"/>
      <w:r w:rsidRPr="00E30BCD">
        <w:rPr>
          <w:rFonts w:ascii="Calibri" w:eastAsia="Aptos" w:hAnsi="Calibri" w:cs="Calibri"/>
        </w:rPr>
        <w:t>completările</w:t>
      </w:r>
      <w:proofErr w:type="spellEnd"/>
      <w:r w:rsidRPr="00E30BCD">
        <w:rPr>
          <w:rFonts w:ascii="Calibri" w:eastAsia="Aptos" w:hAnsi="Calibri" w:cs="Calibri"/>
        </w:rPr>
        <w:t xml:space="preserve"> </w:t>
      </w:r>
      <w:proofErr w:type="spellStart"/>
      <w:r w:rsidRPr="00E30BCD">
        <w:rPr>
          <w:rFonts w:ascii="Calibri" w:eastAsia="Aptos" w:hAnsi="Calibri" w:cs="Calibri"/>
        </w:rPr>
        <w:t>ulterioare</w:t>
      </w:r>
      <w:proofErr w:type="spellEnd"/>
      <w:r w:rsidRPr="00E30BCD">
        <w:rPr>
          <w:rFonts w:ascii="Calibri" w:eastAsia="Calibri" w:hAnsi="Calibri" w:cs="Calibri"/>
          <w:kern w:val="0"/>
          <w:lang w:val="ro-RO"/>
          <w14:ligatures w14:val="none"/>
        </w:rPr>
        <w:t>, Consiliul local al comunei Râciu, judetul Mureş adoptă următoarea,</w:t>
      </w:r>
    </w:p>
    <w:p w14:paraId="3606E1C8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E30BCD">
        <w:rPr>
          <w:rFonts w:ascii="Calibri" w:eastAsia="Calibri" w:hAnsi="Calibri" w:cs="Calibri"/>
          <w:kern w:val="0"/>
          <w:lang w:val="ro-RO"/>
          <w14:ligatures w14:val="none"/>
        </w:rPr>
        <w:t xml:space="preserve"> </w:t>
      </w:r>
    </w:p>
    <w:p w14:paraId="41109411" w14:textId="77777777" w:rsidR="00E30BCD" w:rsidRPr="00E30BCD" w:rsidRDefault="00E30BCD" w:rsidP="00E30BCD">
      <w:pPr>
        <w:spacing w:after="0" w:line="240" w:lineRule="auto"/>
        <w:ind w:left="-142" w:right="-138"/>
        <w:jc w:val="center"/>
        <w:rPr>
          <w:rFonts w:ascii="Calibri" w:eastAsia="Calibri" w:hAnsi="Calibri" w:cs="Calibri"/>
          <w:b/>
          <w:kern w:val="0"/>
          <w:lang w:val="ro-RO"/>
          <w14:ligatures w14:val="none"/>
        </w:rPr>
      </w:pP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t>HOTĂRÂRE:</w:t>
      </w:r>
    </w:p>
    <w:p w14:paraId="340D24EC" w14:textId="77777777" w:rsidR="00E30BCD" w:rsidRPr="00E30BCD" w:rsidRDefault="00E30BCD" w:rsidP="00E30BCD">
      <w:pPr>
        <w:spacing w:line="259" w:lineRule="auto"/>
        <w:ind w:left="-142" w:right="-138"/>
        <w:jc w:val="center"/>
        <w:rPr>
          <w:rFonts w:ascii="Calibri" w:eastAsia="Aptos" w:hAnsi="Calibri" w:cs="Calibri"/>
          <w:color w:val="000000"/>
          <w:sz w:val="22"/>
          <w:szCs w:val="22"/>
          <w:shd w:val="clear" w:color="auto" w:fill="F5F5F5"/>
          <w:lang w:val="ro-RO"/>
        </w:rPr>
      </w:pPr>
    </w:p>
    <w:p w14:paraId="774E35EB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lang w:val="ro-RO"/>
        </w:rPr>
      </w:pPr>
      <w:r w:rsidRPr="00E30BCD">
        <w:rPr>
          <w:rFonts w:ascii="Calibri" w:eastAsia="Aptos" w:hAnsi="Calibri" w:cs="Calibri"/>
          <w:b/>
          <w:bCs/>
          <w:color w:val="000000"/>
          <w:sz w:val="22"/>
          <w:szCs w:val="22"/>
          <w:lang w:val="ro-RO"/>
        </w:rPr>
        <w:t>Art. 1. (1)</w:t>
      </w:r>
      <w:r w:rsidRPr="00E30BCD">
        <w:rPr>
          <w:rFonts w:ascii="Calibri" w:eastAsia="Aptos" w:hAnsi="Calibri" w:cs="Calibri"/>
          <w:color w:val="000000"/>
          <w:sz w:val="22"/>
          <w:szCs w:val="22"/>
          <w:lang w:val="ro-RO"/>
        </w:rPr>
        <w:t xml:space="preserve"> </w:t>
      </w:r>
      <w:r w:rsidRPr="00E30BCD">
        <w:rPr>
          <w:rFonts w:ascii="Aptos" w:eastAsia="Aptos" w:hAnsi="Aptos" w:cs="Times New Roman"/>
          <w:sz w:val="22"/>
          <w:szCs w:val="22"/>
          <w:lang w:val="ro-RO"/>
        </w:rPr>
        <w:t xml:space="preserve">Se </w:t>
      </w:r>
      <w:r w:rsidRPr="00E30BCD">
        <w:rPr>
          <w:rFonts w:ascii="Calibri" w:eastAsia="Aptos" w:hAnsi="Calibri" w:cs="Calibri"/>
          <w:lang w:val="ro-RO"/>
        </w:rPr>
        <w:t xml:space="preserve">aprobă actualizarea art.7, capitolul II al Actului constitutiv al </w:t>
      </w:r>
      <w:r w:rsidRPr="00E30BCD">
        <w:rPr>
          <w:rFonts w:ascii="Calibri" w:eastAsia="Aptos" w:hAnsi="Calibri" w:cs="Calibri"/>
          <w:color w:val="000000"/>
          <w:lang w:val="ro-RO"/>
        </w:rPr>
        <w:t>SC Servicii Edilitar-Gospodărești Rîciu SRL</w:t>
      </w:r>
      <w:r w:rsidRPr="00E30BCD">
        <w:rPr>
          <w:rFonts w:ascii="Calibri" w:eastAsia="Aptos" w:hAnsi="Calibri" w:cs="Calibri"/>
          <w:lang w:val="ro-RO"/>
        </w:rPr>
        <w:t xml:space="preserve">, aprobat prin H.C.L </w:t>
      </w:r>
      <w:r w:rsidRPr="00E30BCD">
        <w:rPr>
          <w:rFonts w:ascii="Calibri" w:eastAsia="Times New Roman" w:hAnsi="Calibri" w:cs="Calibri"/>
          <w:kern w:val="0"/>
          <w:lang w:val="ro-RO"/>
          <w14:ligatures w14:val="none"/>
        </w:rPr>
        <w:t>nr. 13 din 29 martie 2013</w:t>
      </w:r>
      <w:r w:rsidRPr="00E30BCD">
        <w:rPr>
          <w:rFonts w:ascii="Calibri" w:eastAsia="Aptos" w:hAnsi="Calibri" w:cs="Calibri"/>
          <w:lang w:val="ro-RO"/>
        </w:rPr>
        <w:t>, prin actualizarea (recodificarea) codurilor CAEN conform REV 3 a obiectului de activitate a societății cu următoarele activități, astfel</w:t>
      </w:r>
    </w:p>
    <w:p w14:paraId="0E775D74" w14:textId="77777777" w:rsidR="00E30BCD" w:rsidRPr="00E30BCD" w:rsidRDefault="00E30BCD" w:rsidP="00E30BCD">
      <w:pPr>
        <w:shd w:val="clear" w:color="auto" w:fill="FFFFFF"/>
        <w:spacing w:after="0" w:line="240" w:lineRule="auto"/>
        <w:ind w:left="-142" w:right="-138"/>
        <w:jc w:val="both"/>
        <w:rPr>
          <w:rFonts w:ascii="Calibri" w:eastAsia="Times New Roman" w:hAnsi="Calibri" w:cs="Calibri"/>
          <w:b/>
          <w:bCs/>
          <w:iCs/>
          <w:noProof/>
          <w:color w:val="000000"/>
          <w:kern w:val="0"/>
          <w:sz w:val="22"/>
          <w:szCs w:val="22"/>
          <w:lang w:val="ro-RO"/>
          <w14:ligatures w14:val="none"/>
        </w:rPr>
      </w:pPr>
      <w:r w:rsidRPr="00E30BCD">
        <w:rPr>
          <w:rFonts w:ascii="Calibri" w:eastAsia="Aptos" w:hAnsi="Calibri" w:cs="Calibri"/>
          <w:b/>
          <w:bCs/>
          <w:color w:val="000000"/>
          <w:sz w:val="22"/>
          <w:szCs w:val="22"/>
          <w:shd w:val="clear" w:color="auto" w:fill="F5F5F5"/>
          <w:lang w:val="ro-RO"/>
        </w:rPr>
        <w:t xml:space="preserve">Activitatea principală: </w:t>
      </w:r>
    </w:p>
    <w:p w14:paraId="1448DFF8" w14:textId="77777777" w:rsidR="00E30BCD" w:rsidRPr="00E30BCD" w:rsidRDefault="00E30BCD" w:rsidP="00E30BCD">
      <w:pPr>
        <w:shd w:val="clear" w:color="auto" w:fill="FFFFFF"/>
        <w:spacing w:after="0" w:line="240" w:lineRule="auto"/>
        <w:ind w:left="-142" w:right="-138"/>
        <w:jc w:val="both"/>
        <w:rPr>
          <w:rFonts w:ascii="Calibri" w:eastAsia="Times New Roman" w:hAnsi="Calibri" w:cs="Calibri"/>
          <w:iCs/>
          <w:noProof/>
          <w:color w:val="000000"/>
          <w:kern w:val="0"/>
          <w:sz w:val="22"/>
          <w:szCs w:val="22"/>
          <w:lang w:val="ro-RO"/>
          <w14:ligatures w14:val="none"/>
        </w:rPr>
      </w:pPr>
      <w:r w:rsidRPr="00E30BCD">
        <w:rPr>
          <w:rFonts w:ascii="Calibri" w:eastAsia="Times New Roman" w:hAnsi="Calibri" w:cs="Calibri"/>
          <w:b/>
          <w:bCs/>
          <w:iCs/>
          <w:noProof/>
          <w:color w:val="000000"/>
          <w:kern w:val="0"/>
          <w:sz w:val="22"/>
          <w:szCs w:val="22"/>
          <w:lang w:val="ro-RO"/>
          <w14:ligatures w14:val="none"/>
        </w:rPr>
        <w:t>Cod CAEN – 3811</w:t>
      </w:r>
      <w:r w:rsidRPr="00E30BCD">
        <w:rPr>
          <w:rFonts w:ascii="Calibri" w:eastAsia="Times New Roman" w:hAnsi="Calibri" w:cs="Calibri"/>
          <w:b/>
          <w:iCs/>
          <w:noProof/>
          <w:color w:val="000000"/>
          <w:kern w:val="0"/>
          <w:sz w:val="22"/>
          <w:szCs w:val="22"/>
          <w:lang w:val="ro-RO"/>
          <w14:ligatures w14:val="none"/>
        </w:rPr>
        <w:t>- Colectarea deseurilor nepericuloase</w:t>
      </w:r>
    </w:p>
    <w:p w14:paraId="4AC4E2BE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b/>
          <w:bCs/>
          <w:i/>
          <w:iCs/>
          <w:color w:val="000000"/>
          <w:sz w:val="22"/>
          <w:szCs w:val="22"/>
          <w:shd w:val="clear" w:color="auto" w:fill="F5F5F5"/>
          <w:lang w:val="ro-RO"/>
        </w:rPr>
      </w:pPr>
      <w:r w:rsidRPr="00E30BCD">
        <w:rPr>
          <w:rFonts w:ascii="Calibri" w:eastAsia="Aptos" w:hAnsi="Calibri" w:cs="Calibri"/>
          <w:b/>
          <w:bCs/>
          <w:i/>
          <w:iCs/>
          <w:color w:val="000000"/>
          <w:sz w:val="22"/>
          <w:szCs w:val="22"/>
          <w:shd w:val="clear" w:color="auto" w:fill="F5F5F5"/>
          <w:lang w:val="ro-RO"/>
        </w:rPr>
        <w:t xml:space="preserve">Alte activități secundare: </w:t>
      </w:r>
    </w:p>
    <w:p w14:paraId="7E3B6EF5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val="ro-RO" w:eastAsia="ro-RO"/>
          <w14:ligatures w14:val="none"/>
        </w:rPr>
      </w:pPr>
      <w:hyperlink r:id="rId6" w:tooltip="Cod CAEN 3600" w:history="1">
        <w:r w:rsidRPr="00E30BCD">
          <w:rPr>
            <w:rFonts w:ascii="Calibri" w:eastAsia="Times New Roman" w:hAnsi="Calibri" w:cs="Calibri"/>
            <w:color w:val="000000"/>
            <w:kern w:val="0"/>
            <w:sz w:val="22"/>
            <w:szCs w:val="22"/>
            <w:u w:val="single"/>
            <w:lang w:val="ro-RO" w:eastAsia="ro-RO"/>
            <w14:ligatures w14:val="none"/>
          </w:rPr>
          <w:t>Cod CAEN 3600 - Captarea, tratarea și distribuția apei</w:t>
        </w:r>
      </w:hyperlink>
    </w:p>
    <w:p w14:paraId="491CA856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shd w:val="clear" w:color="auto" w:fill="F5F5F5"/>
          <w:lang w:val="ro-RO"/>
        </w:rPr>
      </w:pPr>
      <w:r w:rsidRPr="00E30BCD">
        <w:rPr>
          <w:rFonts w:ascii="Calibri" w:eastAsia="Aptos" w:hAnsi="Calibri" w:cs="Calibri"/>
          <w:color w:val="000000"/>
          <w:sz w:val="22"/>
          <w:szCs w:val="22"/>
          <w:shd w:val="clear" w:color="auto" w:fill="F5F5F5"/>
          <w:lang w:val="ro-RO"/>
        </w:rPr>
        <w:t>Cod CAEN 3700 - Colectarea și epurarea apelor uzate</w:t>
      </w:r>
    </w:p>
    <w:p w14:paraId="6B72C47B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val="ro-RO" w:eastAsia="ro-RO"/>
          <w14:ligatures w14:val="none"/>
        </w:rPr>
      </w:pPr>
      <w:hyperlink r:id="rId7" w:tooltip="Cod CAEN 3812" w:history="1">
        <w:r w:rsidRPr="00E30BCD">
          <w:rPr>
            <w:rFonts w:ascii="Calibri" w:eastAsia="Times New Roman" w:hAnsi="Calibri" w:cs="Calibri"/>
            <w:color w:val="000000"/>
            <w:kern w:val="0"/>
            <w:sz w:val="22"/>
            <w:szCs w:val="22"/>
            <w:u w:val="single"/>
            <w:lang w:val="ro-RO" w:eastAsia="ro-RO"/>
            <w14:ligatures w14:val="none"/>
          </w:rPr>
          <w:t>Cod CAEN 3812 - Colectarea deșeurilor periculoase</w:t>
        </w:r>
      </w:hyperlink>
    </w:p>
    <w:p w14:paraId="2CE88956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val="ro-RO" w:eastAsia="ro-RO"/>
          <w14:ligatures w14:val="none"/>
        </w:rPr>
      </w:pPr>
      <w:hyperlink r:id="rId8" w:tooltip="Cod CAEN 3821" w:history="1">
        <w:r w:rsidRPr="00E30BCD">
          <w:rPr>
            <w:rFonts w:ascii="Calibri" w:eastAsia="Times New Roman" w:hAnsi="Calibri" w:cs="Calibri"/>
            <w:color w:val="000000"/>
            <w:kern w:val="0"/>
            <w:sz w:val="22"/>
            <w:szCs w:val="22"/>
            <w:u w:val="single"/>
            <w:lang w:val="ro-RO" w:eastAsia="ro-RO"/>
            <w14:ligatures w14:val="none"/>
          </w:rPr>
          <w:t>Cod CAEN 3821 - Recuperarea materialelor reciclabile</w:t>
        </w:r>
      </w:hyperlink>
    </w:p>
    <w:p w14:paraId="6FE97C62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ro-RO"/>
        </w:rPr>
      </w:pPr>
      <w:r w:rsidRPr="00E30BCD">
        <w:rPr>
          <w:rFonts w:ascii="Calibri" w:eastAsia="Aptos" w:hAnsi="Calibri" w:cs="Calibri"/>
          <w:color w:val="000000"/>
          <w:sz w:val="22"/>
          <w:szCs w:val="22"/>
          <w:lang w:val="ro-RO"/>
        </w:rPr>
        <w:t>Cod CAEN 4100 - Lucrări de construcții ale clădirilor rezidențiale și nerezidențiale</w:t>
      </w:r>
    </w:p>
    <w:p w14:paraId="6B55BB21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val="ro-RO" w:eastAsia="ro-RO"/>
          <w14:ligatures w14:val="none"/>
        </w:rPr>
      </w:pPr>
      <w:hyperlink r:id="rId9" w:tooltip="Cod CAEN 4211" w:history="1">
        <w:r w:rsidRPr="00E30BCD">
          <w:rPr>
            <w:rFonts w:ascii="Calibri" w:eastAsia="Times New Roman" w:hAnsi="Calibri" w:cs="Calibri"/>
            <w:color w:val="000000"/>
            <w:kern w:val="0"/>
            <w:sz w:val="22"/>
            <w:szCs w:val="22"/>
            <w:u w:val="single"/>
            <w:lang w:val="ro-RO" w:eastAsia="ro-RO"/>
            <w14:ligatures w14:val="none"/>
          </w:rPr>
          <w:t>Cod CAEN 4211 - Lucrări de construcții ale drumurilor și autostrăzilor</w:t>
        </w:r>
      </w:hyperlink>
    </w:p>
    <w:p w14:paraId="52F8C0D2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ro-RO"/>
        </w:rPr>
      </w:pPr>
      <w:r w:rsidRPr="00E30BCD">
        <w:rPr>
          <w:rFonts w:ascii="Calibri" w:eastAsia="Aptos" w:hAnsi="Calibri" w:cs="Calibri"/>
          <w:color w:val="000000"/>
          <w:sz w:val="22"/>
          <w:szCs w:val="22"/>
          <w:lang w:val="ro-RO"/>
        </w:rPr>
        <w:t>Cod CAEN 4221 - Lucrări de construcții ale proiectelor utilitare pentru fluide</w:t>
      </w:r>
    </w:p>
    <w:p w14:paraId="2C0A1E6B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val="ro-RO" w:eastAsia="ro-RO"/>
          <w14:ligatures w14:val="none"/>
        </w:rPr>
      </w:pPr>
      <w:hyperlink r:id="rId10" w:tooltip="Cod CAEN 4311" w:history="1">
        <w:r w:rsidRPr="00E30BCD">
          <w:rPr>
            <w:rFonts w:ascii="Calibri" w:eastAsia="Times New Roman" w:hAnsi="Calibri" w:cs="Calibri"/>
            <w:color w:val="000000"/>
            <w:kern w:val="0"/>
            <w:sz w:val="22"/>
            <w:szCs w:val="22"/>
            <w:u w:val="single"/>
            <w:lang w:val="ro-RO" w:eastAsia="ro-RO"/>
            <w14:ligatures w14:val="none"/>
          </w:rPr>
          <w:t>Cod CAEN 4311 - Lucrări de demolare a construcțiilor</w:t>
        </w:r>
      </w:hyperlink>
    </w:p>
    <w:p w14:paraId="1B3DB874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ro-RO"/>
        </w:rPr>
      </w:pPr>
      <w:hyperlink r:id="rId11" w:tooltip="Cod CAEN 4312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ro-RO"/>
          </w:rPr>
          <w:t>Cod CAEN 4312 - Lucrări de pregătire a terenului</w:t>
        </w:r>
      </w:hyperlink>
    </w:p>
    <w:p w14:paraId="29D9FBDB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ro-RO"/>
        </w:rPr>
      </w:pPr>
      <w:hyperlink r:id="rId12" w:tooltip="Cod CAEN 4321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ro-RO"/>
          </w:rPr>
          <w:t>Cod CAEN 4321 - Lucrări de instalații electrice</w:t>
        </w:r>
      </w:hyperlink>
    </w:p>
    <w:p w14:paraId="2A9FBF80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ro-RO"/>
        </w:rPr>
      </w:pPr>
      <w:hyperlink r:id="rId13" w:tooltip="Cod CAEN 4322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ro-RO"/>
          </w:rPr>
          <w:t>Cod CAEN 4322 - Lucrări de instalații sanitare, de încălzire și de aer condiționat</w:t>
        </w:r>
      </w:hyperlink>
    </w:p>
    <w:p w14:paraId="4D825B27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ro-RO"/>
        </w:rPr>
      </w:pPr>
      <w:hyperlink r:id="rId14" w:tooltip="Cod CAEN 4332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ro-RO"/>
          </w:rPr>
          <w:t>Cod CAEN 4332 - Lucrări de tâmplărie și dulgherie</w:t>
        </w:r>
      </w:hyperlink>
    </w:p>
    <w:p w14:paraId="1CEFD637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ro-RO"/>
        </w:rPr>
      </w:pPr>
      <w:hyperlink r:id="rId15" w:tooltip="Cod CAEN 4333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ro-RO"/>
          </w:rPr>
          <w:t>Cod CAEN 4333 - Lucrări de pardosire și placare a pereților</w:t>
        </w:r>
      </w:hyperlink>
    </w:p>
    <w:p w14:paraId="37F9B6CD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ro-RO"/>
        </w:rPr>
      </w:pPr>
      <w:hyperlink r:id="rId16" w:tooltip="Cod CAEN 4334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ro-RO"/>
          </w:rPr>
          <w:t>Cod CAEN 4334 - Lucrări de vopsitorie, zugrăveli și montări de geamuri</w:t>
        </w:r>
      </w:hyperlink>
    </w:p>
    <w:p w14:paraId="01E6A082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it-CH"/>
        </w:rPr>
      </w:pPr>
      <w:hyperlink r:id="rId17" w:tooltip="Cod CAEN 4341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it-CH"/>
          </w:rPr>
          <w:t>Cod CAEN 4341 - Lucrări de învelitori, șarpante și terase la construcții</w:t>
        </w:r>
      </w:hyperlink>
    </w:p>
    <w:p w14:paraId="07A83A07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it-CH"/>
        </w:rPr>
      </w:pPr>
      <w:hyperlink r:id="rId18" w:tooltip="Cod CAEN 4399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it-CH"/>
          </w:rPr>
          <w:t>Cod CAEN 4399 - Alte lucrări speciale de construcții n.c.a.</w:t>
        </w:r>
      </w:hyperlink>
    </w:p>
    <w:p w14:paraId="5BC6C4C2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it-CH"/>
        </w:rPr>
      </w:pPr>
      <w:hyperlink r:id="rId19" w:tooltip="Cod CAEN 4687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it-CH"/>
          </w:rPr>
          <w:t>Cod CAEN 4687 - Comerț cu ridicata al deșeurilor și resturilor</w:t>
        </w:r>
      </w:hyperlink>
    </w:p>
    <w:p w14:paraId="7377295F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it-CH"/>
        </w:rPr>
      </w:pPr>
      <w:hyperlink r:id="rId20" w:tooltip="Cod CAEN 7020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it-CH"/>
          </w:rPr>
          <w:t>Cod CAEN 7020 - Activități de consultanță în afaceri și management</w:t>
        </w:r>
      </w:hyperlink>
    </w:p>
    <w:p w14:paraId="3D7B0970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it-CH"/>
        </w:rPr>
      </w:pPr>
      <w:hyperlink r:id="rId21" w:tooltip="Cod CAEN 7112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it-CH"/>
          </w:rPr>
          <w:t>Cod CAEN 7112 - Activități de inginerie și consultanță tehnică legate de acestea</w:t>
        </w:r>
      </w:hyperlink>
    </w:p>
    <w:p w14:paraId="3425E521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it-CH"/>
        </w:rPr>
      </w:pPr>
      <w:hyperlink r:id="rId22" w:tooltip="Cod CAEN 8123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it-CH"/>
          </w:rPr>
          <w:t>Cod CAEN 8123 - Alte activități de curățenie</w:t>
        </w:r>
      </w:hyperlink>
    </w:p>
    <w:p w14:paraId="2CD3FBDB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z w:val="22"/>
          <w:szCs w:val="22"/>
          <w:lang w:val="it-CH"/>
        </w:rPr>
      </w:pPr>
      <w:hyperlink r:id="rId23" w:tooltip="Cod CAEN 8130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it-CH"/>
          </w:rPr>
          <w:t>Cod CAEN 8130 - Activități de întreținere peisagistică</w:t>
        </w:r>
      </w:hyperlink>
    </w:p>
    <w:p w14:paraId="5B71C45E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sz w:val="22"/>
          <w:szCs w:val="22"/>
          <w:lang w:val="it-CH"/>
        </w:rPr>
      </w:pPr>
      <w:hyperlink r:id="rId24" w:tooltip="Cod CAEN 4912" w:history="1">
        <w:r w:rsidRPr="00E30BCD">
          <w:rPr>
            <w:rFonts w:ascii="Calibri" w:eastAsia="Aptos" w:hAnsi="Calibri" w:cs="Calibri"/>
            <w:color w:val="000000"/>
            <w:sz w:val="22"/>
            <w:szCs w:val="22"/>
            <w:u w:val="single"/>
            <w:lang w:val="it-CH"/>
          </w:rPr>
          <w:t>Cod CAEN 4912 - Alte transporturi de pasageri pe căi ferate ușoare</w:t>
        </w:r>
      </w:hyperlink>
    </w:p>
    <w:p w14:paraId="368732C0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lang w:val="it-CH"/>
        </w:rPr>
      </w:pPr>
      <w:r w:rsidRPr="00E30BCD">
        <w:rPr>
          <w:rFonts w:ascii="Calibri" w:eastAsia="Aptos" w:hAnsi="Calibri" w:cs="Calibri"/>
          <w:b/>
          <w:bCs/>
          <w:lang w:val="it-CH"/>
        </w:rPr>
        <w:t>(2)</w:t>
      </w:r>
      <w:r w:rsidRPr="00E30BCD">
        <w:rPr>
          <w:rFonts w:ascii="Calibri" w:eastAsia="Aptos" w:hAnsi="Calibri" w:cs="Calibri"/>
          <w:lang w:val="it-CH"/>
        </w:rPr>
        <w:t xml:space="preserve"> Celelalte prevederi din actul constitutive rămân neschimbate.</w:t>
      </w:r>
    </w:p>
    <w:p w14:paraId="7BB2B91A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hd w:val="clear" w:color="auto" w:fill="F5F5F5"/>
          <w:lang w:val="ro-RO"/>
        </w:rPr>
      </w:pPr>
      <w:r w:rsidRPr="00E30BCD">
        <w:rPr>
          <w:rFonts w:ascii="Calibri" w:eastAsia="Aptos" w:hAnsi="Calibri" w:cs="Calibri"/>
          <w:b/>
          <w:bCs/>
          <w:color w:val="000000"/>
          <w:lang w:val="ro-RO"/>
        </w:rPr>
        <w:t>Art.2.</w:t>
      </w:r>
      <w:r w:rsidRPr="00E30BCD">
        <w:rPr>
          <w:rFonts w:ascii="Calibri" w:eastAsia="Aptos" w:hAnsi="Calibri" w:cs="Calibri"/>
          <w:color w:val="000000"/>
          <w:lang w:val="ro-RO"/>
        </w:rPr>
        <w:t xml:space="preserve"> Se mandatează administratorul societății doamna Morariu Leontina să întreprindă toate demersurile necesare pentru actualizarea înregistrărilor oficiale</w:t>
      </w:r>
      <w:r w:rsidRPr="00E30BCD">
        <w:rPr>
          <w:rFonts w:ascii="Calibri" w:eastAsia="Aptos" w:hAnsi="Calibri" w:cs="Calibri"/>
          <w:color w:val="000000"/>
          <w:shd w:val="clear" w:color="auto" w:fill="F5F5F5"/>
          <w:lang w:val="ro-RO"/>
        </w:rPr>
        <w:t xml:space="preserve"> și pentru punerea în aplicare a acestei hotărâri.</w:t>
      </w:r>
    </w:p>
    <w:p w14:paraId="127413FB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hd w:val="clear" w:color="auto" w:fill="F5F5F5"/>
          <w:lang w:val="ro-RO"/>
        </w:rPr>
      </w:pPr>
      <w:r w:rsidRPr="00E30BCD">
        <w:rPr>
          <w:rFonts w:ascii="Calibri" w:eastAsia="Aptos" w:hAnsi="Calibri" w:cs="Calibri"/>
          <w:b/>
          <w:bCs/>
          <w:lang w:val="ro-RO"/>
        </w:rPr>
        <w:t>Art.3.</w:t>
      </w:r>
      <w:r w:rsidRPr="00E30BCD">
        <w:rPr>
          <w:rFonts w:ascii="Calibri" w:eastAsia="Aptos" w:hAnsi="Calibri" w:cs="Calibri"/>
          <w:lang w:val="ro-RO"/>
        </w:rPr>
        <w:t xml:space="preserve"> Se aprobă modificarea Actului Constitutiv al societății </w:t>
      </w:r>
      <w:r w:rsidRPr="00E30BCD">
        <w:rPr>
          <w:rFonts w:ascii="Calibri" w:eastAsia="Aptos" w:hAnsi="Calibri" w:cs="Calibri"/>
          <w:color w:val="000000"/>
          <w:lang w:val="ro-RO"/>
        </w:rPr>
        <w:t>SC Servicii Edilitar-Gospodărești Rîciu SRL</w:t>
      </w:r>
      <w:r w:rsidRPr="00E30BCD">
        <w:rPr>
          <w:rFonts w:ascii="Calibri" w:eastAsia="Aptos" w:hAnsi="Calibri" w:cs="Calibri"/>
          <w:lang w:val="ro-RO"/>
        </w:rPr>
        <w:t>, actualizat la data adoptării prezentei hotărâri, conform anexei care face parte integrantă din prezenta hotărâre.</w:t>
      </w:r>
    </w:p>
    <w:p w14:paraId="0A2F4FA4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hd w:val="clear" w:color="auto" w:fill="F5F5F5"/>
          <w:lang w:val="ro-RO"/>
        </w:rPr>
      </w:pPr>
    </w:p>
    <w:p w14:paraId="540EF6AE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Aptos" w:hAnsi="Calibri" w:cs="Calibri"/>
          <w:color w:val="000000"/>
          <w:shd w:val="clear" w:color="auto" w:fill="F5F5F5"/>
          <w:lang w:val="ro-RO"/>
        </w:rPr>
      </w:pPr>
      <w:r w:rsidRPr="00E30BCD">
        <w:rPr>
          <w:rFonts w:ascii="Calibri" w:eastAsia="Aptos" w:hAnsi="Calibri" w:cs="Calibri"/>
          <w:b/>
          <w:bCs/>
          <w:color w:val="000000"/>
          <w:lang w:val="ro-RO"/>
        </w:rPr>
        <w:lastRenderedPageBreak/>
        <w:t>Art.4.</w:t>
      </w:r>
      <w:r w:rsidRPr="00E30BCD">
        <w:rPr>
          <w:rFonts w:ascii="Calibri" w:eastAsia="Aptos" w:hAnsi="Calibri" w:cs="Calibri"/>
          <w:color w:val="000000"/>
          <w:lang w:val="ro-RO"/>
        </w:rPr>
        <w:t>Prezenta hotărâre intră în vigoare la data</w:t>
      </w:r>
      <w:r w:rsidRPr="00E30BCD">
        <w:rPr>
          <w:rFonts w:ascii="Calibri" w:eastAsia="Aptos" w:hAnsi="Calibri" w:cs="Calibri"/>
          <w:color w:val="000000"/>
          <w:shd w:val="clear" w:color="auto" w:fill="F5F5F5"/>
          <w:lang w:val="ro-RO"/>
        </w:rPr>
        <w:t xml:space="preserve"> semnării și va fi comunicată tuturor </w:t>
      </w:r>
      <w:r w:rsidRPr="00E30BCD">
        <w:rPr>
          <w:rFonts w:ascii="Calibri" w:eastAsia="Aptos" w:hAnsi="Calibri" w:cs="Calibri"/>
          <w:color w:val="000000"/>
          <w:lang w:val="ro-RO"/>
        </w:rPr>
        <w:t>compartimentelor responsabile pentru implementare.</w:t>
      </w:r>
    </w:p>
    <w:p w14:paraId="5D1A6293" w14:textId="77777777" w:rsidR="00E30BCD" w:rsidRPr="00E30BCD" w:rsidRDefault="00E30BCD" w:rsidP="00E30BCD">
      <w:pPr>
        <w:tabs>
          <w:tab w:val="right" w:pos="9214"/>
        </w:tabs>
        <w:spacing w:after="0" w:line="240" w:lineRule="auto"/>
        <w:ind w:left="-142" w:right="-138"/>
        <w:jc w:val="both"/>
        <w:rPr>
          <w:rFonts w:ascii="Calibri" w:eastAsia="Times New Roman" w:hAnsi="Calibri" w:cs="Calibri"/>
          <w:kern w:val="0"/>
          <w:lang w:val="ro-RO" w:eastAsia="ro-RO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lang w:val="ro-RO" w:eastAsia="ro-RO"/>
          <w14:ligatures w14:val="none"/>
        </w:rPr>
        <w:t>Art.5.</w:t>
      </w:r>
      <w:r w:rsidRPr="00E30BCD">
        <w:rPr>
          <w:rFonts w:ascii="Calibri" w:eastAsia="Times New Roman" w:hAnsi="Calibri" w:cs="Calibri"/>
          <w:kern w:val="0"/>
          <w:lang w:val="ro-RO" w:eastAsia="ro-RO"/>
          <w14:ligatures w14:val="none"/>
        </w:rPr>
        <w:t>Prezenta se comunică, prin intermediul secretarului general al comunei Râciu, în termenul prevăzut de lege:</w:t>
      </w:r>
    </w:p>
    <w:p w14:paraId="58449AC9" w14:textId="77777777" w:rsidR="00E30BCD" w:rsidRPr="00E30BCD" w:rsidRDefault="00E30BCD" w:rsidP="00E30BCD">
      <w:pPr>
        <w:tabs>
          <w:tab w:val="right" w:pos="9214"/>
        </w:tabs>
        <w:autoSpaceDE w:val="0"/>
        <w:autoSpaceDN w:val="0"/>
        <w:adjustRightInd w:val="0"/>
        <w:spacing w:after="0" w:line="240" w:lineRule="auto"/>
        <w:ind w:left="-142" w:right="-138"/>
        <w:jc w:val="both"/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</w:pPr>
      <w:r w:rsidRPr="00E30BCD">
        <w:rPr>
          <w:rFonts w:ascii="Calibri" w:eastAsia="Wingdings-Regular" w:hAnsi="Calibri" w:cs="Calibri"/>
          <w:color w:val="000000"/>
          <w:kern w:val="0"/>
          <w:lang w:val="ro-RO"/>
          <w14:ligatures w14:val="none"/>
        </w:rPr>
        <w:t xml:space="preserve"> </w:t>
      </w:r>
      <w:r w:rsidRPr="00E30BCD"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>Instituţiei Prefectului – Judeţul Mureş;</w:t>
      </w:r>
    </w:p>
    <w:p w14:paraId="5AF2F4BF" w14:textId="77777777" w:rsidR="00E30BCD" w:rsidRPr="00E30BCD" w:rsidRDefault="00E30BCD" w:rsidP="00E30BCD">
      <w:pPr>
        <w:tabs>
          <w:tab w:val="right" w:pos="9214"/>
        </w:tabs>
        <w:autoSpaceDE w:val="0"/>
        <w:autoSpaceDN w:val="0"/>
        <w:adjustRightInd w:val="0"/>
        <w:spacing w:after="0" w:line="240" w:lineRule="auto"/>
        <w:ind w:left="-142" w:right="-138"/>
        <w:jc w:val="both"/>
        <w:rPr>
          <w:rFonts w:ascii="Calibri" w:eastAsia="Times New Roman" w:hAnsi="Calibri" w:cs="Calibri"/>
          <w:kern w:val="0"/>
          <w:lang w:val="ro-RO"/>
          <w14:ligatures w14:val="none"/>
        </w:rPr>
      </w:pPr>
      <w:r w:rsidRPr="00E30BCD">
        <w:rPr>
          <w:rFonts w:ascii="Calibri" w:eastAsia="Wingdings-Regular" w:hAnsi="Calibri" w:cs="Calibri"/>
          <w:color w:val="000000"/>
          <w:kern w:val="0"/>
          <w:lang w:val="ro-RO"/>
          <w14:ligatures w14:val="none"/>
        </w:rPr>
        <w:t xml:space="preserve"> </w:t>
      </w:r>
      <w:r w:rsidRPr="00E30BCD">
        <w:rPr>
          <w:rFonts w:ascii="Calibri" w:eastAsia="Times New Roman" w:hAnsi="Calibri" w:cs="Calibri"/>
          <w:kern w:val="0"/>
          <w:lang w:val="ro-RO"/>
          <w14:ligatures w14:val="none"/>
        </w:rPr>
        <w:t>SC Servicii Edilitar-Gospodăreşti Rîciu SRL;</w:t>
      </w:r>
    </w:p>
    <w:p w14:paraId="35A43A86" w14:textId="77777777" w:rsidR="00E30BCD" w:rsidRPr="00E30BCD" w:rsidRDefault="00E30BCD" w:rsidP="00E30BCD">
      <w:pPr>
        <w:tabs>
          <w:tab w:val="right" w:pos="9214"/>
        </w:tabs>
        <w:autoSpaceDE w:val="0"/>
        <w:autoSpaceDN w:val="0"/>
        <w:adjustRightInd w:val="0"/>
        <w:spacing w:after="0" w:line="240" w:lineRule="auto"/>
        <w:ind w:left="-142" w:right="-138"/>
        <w:jc w:val="both"/>
        <w:rPr>
          <w:rFonts w:ascii="Calibri" w:eastAsia="Times New Roman" w:hAnsi="Calibri" w:cs="Calibri"/>
          <w:color w:val="000000"/>
          <w:kern w:val="0"/>
          <w:lang w:val="it-IT"/>
          <w14:ligatures w14:val="none"/>
        </w:rPr>
      </w:pPr>
      <w:r w:rsidRPr="00E30BCD">
        <w:rPr>
          <w:rFonts w:ascii="Calibri" w:eastAsia="Wingdings-Regular" w:hAnsi="Calibri" w:cs="Calibri"/>
          <w:color w:val="000000"/>
          <w:kern w:val="0"/>
          <w14:ligatures w14:val="none"/>
        </w:rPr>
        <w:t></w:t>
      </w:r>
      <w:r w:rsidRPr="00E30BCD">
        <w:rPr>
          <w:rFonts w:ascii="Calibri" w:eastAsia="Wingdings-Regular" w:hAnsi="Calibri" w:cs="Calibri"/>
          <w:color w:val="000000"/>
          <w:kern w:val="0"/>
          <w:lang w:val="it-CH"/>
          <w14:ligatures w14:val="none"/>
        </w:rPr>
        <w:t xml:space="preserve"> Compartimentului financiar contabil şi resurse </w:t>
      </w:r>
      <w:proofErr w:type="gramStart"/>
      <w:r w:rsidRPr="00E30BCD">
        <w:rPr>
          <w:rFonts w:ascii="Calibri" w:eastAsia="Wingdings-Regular" w:hAnsi="Calibri" w:cs="Calibri"/>
          <w:color w:val="000000"/>
          <w:kern w:val="0"/>
          <w:lang w:val="it-CH"/>
          <w14:ligatures w14:val="none"/>
        </w:rPr>
        <w:t>umane</w:t>
      </w:r>
      <w:r w:rsidRPr="00E30BCD">
        <w:rPr>
          <w:rFonts w:ascii="Calibri" w:eastAsia="Times New Roman" w:hAnsi="Calibri" w:cs="Calibri"/>
          <w:kern w:val="0"/>
          <w:lang w:val="it-CH"/>
          <w14:ligatures w14:val="none"/>
        </w:rPr>
        <w:t>;</w:t>
      </w:r>
      <w:proofErr w:type="gramEnd"/>
    </w:p>
    <w:p w14:paraId="7865F92C" w14:textId="77777777" w:rsidR="00E30BCD" w:rsidRPr="00E30BCD" w:rsidRDefault="00E30BCD" w:rsidP="00E30BCD">
      <w:pPr>
        <w:tabs>
          <w:tab w:val="right" w:pos="9214"/>
        </w:tabs>
        <w:autoSpaceDE w:val="0"/>
        <w:autoSpaceDN w:val="0"/>
        <w:adjustRightInd w:val="0"/>
        <w:spacing w:after="0" w:line="240" w:lineRule="auto"/>
        <w:ind w:left="-142" w:right="-138"/>
        <w:jc w:val="both"/>
        <w:rPr>
          <w:rFonts w:ascii="Calibri" w:eastAsia="Times New Roman" w:hAnsi="Calibri" w:cs="Calibri"/>
          <w:kern w:val="0"/>
          <w:lang w:val="it-IT"/>
          <w14:ligatures w14:val="none"/>
        </w:rPr>
      </w:pPr>
      <w:r w:rsidRPr="00E30BCD">
        <w:rPr>
          <w:rFonts w:ascii="Calibri" w:eastAsia="Wingdings-Regular" w:hAnsi="Calibri" w:cs="Calibri"/>
          <w:color w:val="000000"/>
          <w:kern w:val="0"/>
          <w14:ligatures w14:val="none"/>
        </w:rPr>
        <w:t></w:t>
      </w:r>
      <w:r w:rsidRPr="00E30BCD">
        <w:rPr>
          <w:rFonts w:ascii="Calibri" w:eastAsia="Wingdings-Regular" w:hAnsi="Calibri" w:cs="Calibri"/>
          <w:color w:val="000000"/>
          <w:kern w:val="0"/>
          <w:lang w:val="it-IT"/>
          <w14:ligatures w14:val="none"/>
        </w:rPr>
        <w:t xml:space="preserve"> </w:t>
      </w:r>
      <w:r w:rsidRPr="00E30BCD">
        <w:rPr>
          <w:rFonts w:ascii="Calibri" w:eastAsia="Times New Roman" w:hAnsi="Calibri" w:cs="Calibri"/>
          <w:color w:val="000000"/>
          <w:kern w:val="0"/>
          <w:lang w:val="it-IT"/>
          <w14:ligatures w14:val="none"/>
        </w:rPr>
        <w:t>Primarului comunei Râciu</w:t>
      </w:r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 xml:space="preserve"> </w:t>
      </w:r>
      <w:r w:rsidRPr="00E30BCD">
        <w:rPr>
          <w:rFonts w:ascii="Calibri" w:eastAsia="Times New Roman" w:hAnsi="Calibri" w:cs="Calibri"/>
          <w:kern w:val="0"/>
          <w:lang w:val="it-IT" w:eastAsia="en-GB"/>
          <w14:ligatures w14:val="none"/>
        </w:rPr>
        <w:t>pentru a fi adusă la îndeplinire</w:t>
      </w:r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 xml:space="preserve"> şi se aduce la cunostinţă publică prin publicarea </w:t>
      </w:r>
      <w:proofErr w:type="gramStart"/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>pe  pagina</w:t>
      </w:r>
      <w:proofErr w:type="gramEnd"/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 xml:space="preserve"> de internet </w:t>
      </w:r>
      <w:hyperlink r:id="rId25" w:history="1">
        <w:r w:rsidRPr="00E30BCD">
          <w:rPr>
            <w:rFonts w:ascii="Calibri" w:eastAsia="Times New Roman" w:hAnsi="Calibri" w:cs="Calibri"/>
            <w:color w:val="0000FF"/>
            <w:kern w:val="0"/>
            <w:u w:val="single"/>
            <w:lang w:val="it-IT"/>
            <w14:ligatures w14:val="none"/>
          </w:rPr>
          <w:t>www.comunariciu.ro</w:t>
        </w:r>
      </w:hyperlink>
      <w:r w:rsidRPr="00E30BCD">
        <w:rPr>
          <w:rFonts w:ascii="Calibri" w:eastAsia="Times New Roman" w:hAnsi="Calibri" w:cs="Calibri"/>
          <w:kern w:val="0"/>
          <w:lang w:val="it-IT"/>
          <w14:ligatures w14:val="none"/>
        </w:rPr>
        <w:t>.</w:t>
      </w:r>
    </w:p>
    <w:p w14:paraId="7B150CA9" w14:textId="77777777" w:rsidR="00E30BCD" w:rsidRPr="00E30BCD" w:rsidRDefault="00E30BCD" w:rsidP="00E30BCD">
      <w:pPr>
        <w:tabs>
          <w:tab w:val="right" w:pos="9214"/>
        </w:tabs>
        <w:spacing w:after="0" w:line="240" w:lineRule="auto"/>
        <w:ind w:left="-142" w:right="-138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71939D03" w14:textId="77777777" w:rsidR="00E30BCD" w:rsidRPr="00E30BCD" w:rsidRDefault="00E30BCD" w:rsidP="00E30BCD">
      <w:pPr>
        <w:spacing w:after="0" w:line="240" w:lineRule="auto"/>
        <w:ind w:left="-142" w:right="-138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46FB7267" w14:textId="77777777" w:rsidR="00E30BCD" w:rsidRPr="00E30BCD" w:rsidRDefault="00E30BCD" w:rsidP="00E30BCD">
      <w:pPr>
        <w:spacing w:after="0" w:line="240" w:lineRule="auto"/>
        <w:ind w:left="-142" w:right="-138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3760AC11" w14:textId="77777777" w:rsidR="00E30BCD" w:rsidRPr="00E30BCD" w:rsidRDefault="00E30BCD" w:rsidP="00E30BCD">
      <w:pPr>
        <w:spacing w:after="0" w:line="240" w:lineRule="auto"/>
        <w:ind w:left="-142" w:right="-138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62EF5030" w14:textId="77777777" w:rsidR="00E30BCD" w:rsidRPr="00E30BCD" w:rsidRDefault="00E30BCD" w:rsidP="00E30BCD">
      <w:pPr>
        <w:spacing w:after="0" w:line="240" w:lineRule="auto"/>
        <w:ind w:left="-142" w:right="-138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</w:p>
    <w:p w14:paraId="11E4386D" w14:textId="77777777" w:rsidR="00E30BCD" w:rsidRPr="00E30BCD" w:rsidRDefault="00E30BCD" w:rsidP="00E30BCD">
      <w:pPr>
        <w:spacing w:after="0" w:line="240" w:lineRule="auto"/>
        <w:ind w:left="-142" w:right="-138"/>
        <w:rPr>
          <w:rFonts w:ascii="Calibri" w:eastAsia="Times New Roman" w:hAnsi="Calibri" w:cs="Calibri"/>
          <w:b/>
          <w:kern w:val="0"/>
          <w:lang w:val="pt-BR"/>
          <w14:ligatures w14:val="none"/>
        </w:rPr>
      </w:pPr>
      <w:r w:rsidRPr="00E30BCD">
        <w:rPr>
          <w:rFonts w:ascii="Calibri" w:eastAsia="Times New Roman" w:hAnsi="Calibri" w:cs="Calibri"/>
          <w:b/>
          <w:kern w:val="0"/>
          <w:lang w:val="it-CH"/>
          <w14:ligatures w14:val="none"/>
        </w:rPr>
        <w:t xml:space="preserve">PREŞEDINTE DE ŞEDINŢĂ,                                                        Contrasemnează,                                                                                                                                                                             </w:t>
      </w:r>
      <w:r w:rsidRPr="00E30BCD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                                     </w:t>
      </w:r>
    </w:p>
    <w:p w14:paraId="7B557227" w14:textId="77777777" w:rsidR="00E30BCD" w:rsidRPr="00E30BCD" w:rsidRDefault="00E30BCD" w:rsidP="00E30BCD">
      <w:pPr>
        <w:spacing w:after="0" w:line="240" w:lineRule="auto"/>
        <w:ind w:left="-142" w:right="-138"/>
        <w:rPr>
          <w:rFonts w:ascii="Calibri" w:eastAsia="Times New Roman" w:hAnsi="Calibri" w:cs="Calibri"/>
          <w:b/>
          <w:kern w:val="0"/>
          <w:lang w:val="it-CH"/>
          <w14:ligatures w14:val="none"/>
        </w:rPr>
      </w:pPr>
      <w:r w:rsidRPr="00E30BCD">
        <w:rPr>
          <w:rFonts w:ascii="Calibri" w:eastAsia="Calibri" w:hAnsi="Calibri" w:cs="Times New Roman"/>
          <w:b/>
          <w:kern w:val="0"/>
          <w:lang w:val="pt-BR"/>
          <w14:ligatures w14:val="none"/>
        </w:rPr>
        <w:t xml:space="preserve">Baciu Gheorghe      </w:t>
      </w:r>
      <w:r w:rsidRPr="00E30BCD">
        <w:rPr>
          <w:rFonts w:ascii="Calibri" w:eastAsia="Calibri" w:hAnsi="Calibri" w:cs="Times New Roman"/>
          <w:b/>
          <w:kern w:val="0"/>
          <w:sz w:val="22"/>
          <w:szCs w:val="22"/>
          <w:lang w:val="pt-BR"/>
          <w14:ligatures w14:val="none"/>
        </w:rPr>
        <w:t xml:space="preserve">                           </w:t>
      </w:r>
      <w:r w:rsidRPr="00E30BCD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 </w:t>
      </w:r>
      <w:r w:rsidRPr="00E30BCD">
        <w:rPr>
          <w:rFonts w:ascii="Calibri" w:eastAsia="Times New Roman" w:hAnsi="Calibri" w:cs="Calibri"/>
          <w:b/>
          <w:kern w:val="0"/>
          <w:shd w:val="clear" w:color="auto" w:fill="FFFFFF"/>
          <w:lang w:val="it-CH"/>
          <w14:ligatures w14:val="none"/>
        </w:rPr>
        <w:t>Secretarul general al unității administrativ-teritoriale</w:t>
      </w:r>
      <w:r w:rsidRPr="00E30BCD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                                                     </w:t>
      </w:r>
    </w:p>
    <w:p w14:paraId="18094A17" w14:textId="77777777" w:rsidR="00E30BCD" w:rsidRPr="00E30BCD" w:rsidRDefault="00E30BCD" w:rsidP="00E30BCD">
      <w:pPr>
        <w:spacing w:after="200" w:line="276" w:lineRule="auto"/>
        <w:ind w:left="-142" w:right="-138"/>
        <w:jc w:val="both"/>
        <w:rPr>
          <w:rFonts w:ascii="Calibri" w:eastAsia="Calibri" w:hAnsi="Calibri" w:cs="Calibri"/>
          <w:b/>
          <w:kern w:val="0"/>
          <w:lang w:val="ro-RO"/>
          <w14:ligatures w14:val="none"/>
        </w:rPr>
      </w:pPr>
      <w:r w:rsidRPr="00E30BCD">
        <w:rPr>
          <w:rFonts w:ascii="Calibri" w:eastAsia="Calibri" w:hAnsi="Calibri" w:cs="Calibri"/>
          <w:b/>
          <w:kern w:val="0"/>
          <w:lang w:val="pt-BR"/>
          <w14:ligatures w14:val="none"/>
        </w:rPr>
        <w:t xml:space="preserve">   </w:t>
      </w: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sym w:font="Wingdings" w:char="003F"/>
      </w: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t xml:space="preserve"> ……………………….   </w:t>
      </w:r>
      <w:r w:rsidRPr="00E30BCD">
        <w:rPr>
          <w:rFonts w:ascii="Calibri" w:eastAsia="Calibri" w:hAnsi="Calibri" w:cs="Calibri"/>
          <w:b/>
          <w:kern w:val="0"/>
          <w:lang w:val="pt-BR"/>
          <w14:ligatures w14:val="none"/>
        </w:rPr>
        <w:t xml:space="preserve">                                                                  </w:t>
      </w: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t>Dunca Ioan</w:t>
      </w:r>
    </w:p>
    <w:p w14:paraId="376C1B04" w14:textId="77777777" w:rsidR="00E30BCD" w:rsidRPr="00E30BCD" w:rsidRDefault="00E30BCD" w:rsidP="00E30BCD">
      <w:pPr>
        <w:spacing w:after="200" w:line="276" w:lineRule="auto"/>
        <w:ind w:left="-142" w:right="-138"/>
        <w:jc w:val="both"/>
        <w:rPr>
          <w:rFonts w:ascii="Calibri" w:eastAsia="Calibri" w:hAnsi="Calibri" w:cs="Calibri"/>
          <w:b/>
          <w:kern w:val="0"/>
          <w:lang w:val="ro-RO"/>
          <w14:ligatures w14:val="none"/>
        </w:rPr>
      </w:pP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t xml:space="preserve">                                                                                                             </w:t>
      </w: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sym w:font="Wingdings" w:char="003F"/>
      </w:r>
      <w:r w:rsidRPr="00E30BCD">
        <w:rPr>
          <w:rFonts w:ascii="Calibri" w:eastAsia="Calibri" w:hAnsi="Calibri" w:cs="Calibri"/>
          <w:kern w:val="0"/>
          <w:lang w:val="ro-RO"/>
          <w14:ligatures w14:val="none"/>
        </w:rPr>
        <w:t xml:space="preserve">………………                                                                                     </w:t>
      </w:r>
      <w:r w:rsidRPr="00E30BCD">
        <w:rPr>
          <w:rFonts w:ascii="Calibri" w:eastAsia="Calibri" w:hAnsi="Calibri" w:cs="Times New Roman"/>
          <w:b/>
          <w:kern w:val="0"/>
          <w:lang w:val="ro-RO"/>
          <w14:ligatures w14:val="none"/>
        </w:rPr>
        <w:t xml:space="preserve">                                                                </w:t>
      </w:r>
      <w:r w:rsidRPr="00E30BCD">
        <w:rPr>
          <w:rFonts w:ascii="Calibri" w:eastAsia="Calibri" w:hAnsi="Calibri" w:cs="Calibri"/>
          <w:b/>
          <w:kern w:val="0"/>
          <w:lang w:val="ro-RO"/>
          <w14:ligatures w14:val="none"/>
        </w:rPr>
        <w:t xml:space="preserve">                                                                                                                              </w:t>
      </w:r>
    </w:p>
    <w:p w14:paraId="495526F1" w14:textId="77777777" w:rsidR="00E30BCD" w:rsidRPr="00E30BCD" w:rsidRDefault="00E30BCD" w:rsidP="00E30BCD">
      <w:pPr>
        <w:spacing w:after="0" w:line="240" w:lineRule="auto"/>
        <w:ind w:left="-142" w:right="-138"/>
        <w:jc w:val="both"/>
        <w:rPr>
          <w:rFonts w:ascii="Calibri" w:eastAsia="Calibri" w:hAnsi="Calibri" w:cs="Times New Roman"/>
          <w:b/>
          <w:kern w:val="0"/>
          <w:lang w:val="it-CH"/>
          <w14:ligatures w14:val="none"/>
        </w:rPr>
      </w:pPr>
    </w:p>
    <w:p w14:paraId="62C3D81F" w14:textId="77777777" w:rsidR="00E30BCD" w:rsidRPr="00E30BCD" w:rsidRDefault="00E30BCD" w:rsidP="00E30BCD">
      <w:pPr>
        <w:spacing w:after="0" w:line="240" w:lineRule="auto"/>
        <w:ind w:left="-142" w:right="-138"/>
        <w:rPr>
          <w:rFonts w:ascii="Calibri" w:eastAsia="Times New Roman" w:hAnsi="Calibri" w:cs="Calibri"/>
          <w:b/>
          <w:kern w:val="0"/>
          <w:lang w:val="pt-BR"/>
          <w14:ligatures w14:val="none"/>
        </w:rPr>
      </w:pPr>
    </w:p>
    <w:p w14:paraId="0E46FEAC" w14:textId="77777777" w:rsidR="00E30BCD" w:rsidRPr="00E30BCD" w:rsidRDefault="00E30BCD" w:rsidP="00E30BCD">
      <w:pPr>
        <w:spacing w:after="0" w:line="240" w:lineRule="auto"/>
        <w:ind w:left="-142" w:right="-138"/>
        <w:rPr>
          <w:rFonts w:ascii="Calibri" w:eastAsia="Times New Roman" w:hAnsi="Calibri" w:cs="Calibri"/>
          <w:b/>
          <w:kern w:val="0"/>
          <w:lang w:val="pt-BR"/>
          <w14:ligatures w14:val="none"/>
        </w:rPr>
      </w:pPr>
    </w:p>
    <w:p w14:paraId="54A4C50E" w14:textId="77777777" w:rsidR="00E30BCD" w:rsidRPr="00E30BCD" w:rsidRDefault="00E30BCD" w:rsidP="00E30BCD">
      <w:pPr>
        <w:spacing w:after="0" w:line="240" w:lineRule="auto"/>
        <w:ind w:left="-142" w:right="-138"/>
        <w:rPr>
          <w:rFonts w:ascii="Calibri" w:eastAsia="Times New Roman" w:hAnsi="Calibri" w:cs="Calibri"/>
          <w:b/>
          <w:kern w:val="0"/>
          <w:lang w:val="pt-BR"/>
          <w14:ligatures w14:val="none"/>
        </w:rPr>
      </w:pPr>
    </w:p>
    <w:p w14:paraId="5028893F" w14:textId="77777777" w:rsidR="00E30BCD" w:rsidRPr="00E30BCD" w:rsidRDefault="00E30BCD" w:rsidP="00E30BCD">
      <w:pPr>
        <w:spacing w:after="0" w:line="240" w:lineRule="auto"/>
        <w:ind w:left="-142" w:right="-138"/>
        <w:rPr>
          <w:rFonts w:ascii="Calibri" w:eastAsia="Times New Roman" w:hAnsi="Calibri" w:cs="Calibri"/>
          <w:b/>
          <w:kern w:val="0"/>
          <w:lang w:val="pt-BR"/>
          <w14:ligatures w14:val="none"/>
        </w:rPr>
      </w:pPr>
    </w:p>
    <w:p w14:paraId="120C7C19" w14:textId="77777777" w:rsidR="00E30BCD" w:rsidRDefault="00E30BCD">
      <w:pPr>
        <w:ind w:right="146"/>
      </w:pPr>
    </w:p>
    <w:p w14:paraId="48EAFF6A" w14:textId="77777777" w:rsidR="00E30BCD" w:rsidRDefault="00E30BCD">
      <w:pPr>
        <w:ind w:right="146"/>
      </w:pPr>
    </w:p>
    <w:p w14:paraId="37407620" w14:textId="77777777" w:rsidR="00E30BCD" w:rsidRDefault="00E30BCD">
      <w:pPr>
        <w:ind w:right="146"/>
      </w:pPr>
    </w:p>
    <w:p w14:paraId="130DAEE7" w14:textId="77777777" w:rsidR="00E30BCD" w:rsidRDefault="00E30BCD">
      <w:pPr>
        <w:ind w:right="146"/>
      </w:pPr>
    </w:p>
    <w:p w14:paraId="658E1C71" w14:textId="77777777" w:rsidR="00E30BCD" w:rsidRDefault="00E30BCD">
      <w:pPr>
        <w:ind w:right="146"/>
      </w:pPr>
    </w:p>
    <w:p w14:paraId="71995F51" w14:textId="77777777" w:rsidR="00E30BCD" w:rsidRDefault="00E30BCD">
      <w:pPr>
        <w:ind w:right="146"/>
      </w:pPr>
    </w:p>
    <w:p w14:paraId="7B270A52" w14:textId="77777777" w:rsidR="00E30BCD" w:rsidRDefault="00E30BCD">
      <w:pPr>
        <w:ind w:right="146"/>
      </w:pPr>
    </w:p>
    <w:sectPr w:rsidR="00E30B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E1"/>
    <w:rsid w:val="000D46FF"/>
    <w:rsid w:val="003B734C"/>
    <w:rsid w:val="00586DE1"/>
    <w:rsid w:val="00DB494F"/>
    <w:rsid w:val="00E3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1DA610"/>
  <w15:chartTrackingRefBased/>
  <w15:docId w15:val="{FF13068E-DCF5-4977-B572-8BB91DFC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uricaen.ro/3821-recuperarea-materialelor-reciclabile" TargetMode="External"/><Relationship Id="rId13" Type="http://schemas.openxmlformats.org/officeDocument/2006/relationships/hyperlink" Target="https://www.coduricaen.ro/4322-lucrari-de-instalatii-sanitare-de-incalzire-si-de-aer-conditionat" TargetMode="External"/><Relationship Id="rId18" Type="http://schemas.openxmlformats.org/officeDocument/2006/relationships/hyperlink" Target="https://www.coduricaen.ro/4399-alte-lucrari-speciale-de-constructii-n-c-a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coduricaen.ro/7112-activitati-de-inginerie-si-consultanta-tehnica-legate-de-acestea" TargetMode="External"/><Relationship Id="rId7" Type="http://schemas.openxmlformats.org/officeDocument/2006/relationships/hyperlink" Target="https://www.coduricaen.ro/3812-colectarea-deseurilor-periculoase" TargetMode="External"/><Relationship Id="rId12" Type="http://schemas.openxmlformats.org/officeDocument/2006/relationships/hyperlink" Target="https://www.coduricaen.ro/4321-lucrari-de-instalatii-electrice" TargetMode="External"/><Relationship Id="rId17" Type="http://schemas.openxmlformats.org/officeDocument/2006/relationships/hyperlink" Target="https://www.coduricaen.ro/4341-lucrari-de-invelitori-sarpante-si-terase-la-constructii" TargetMode="External"/><Relationship Id="rId25" Type="http://schemas.openxmlformats.org/officeDocument/2006/relationships/hyperlink" Target="http://www.comunariciu.r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duricaen.ro/4334-lucrari-de-vopsitorie-zugraveli-si-montari-de-geamuri" TargetMode="External"/><Relationship Id="rId20" Type="http://schemas.openxmlformats.org/officeDocument/2006/relationships/hyperlink" Target="https://www.coduricaen.ro/7020-activitati-de-consultanta-in-afaceri-si-management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duricaen.ro/3600-captarea-tratarea-si-distributia-apei" TargetMode="External"/><Relationship Id="rId11" Type="http://schemas.openxmlformats.org/officeDocument/2006/relationships/hyperlink" Target="https://www.coduricaen.ro/4312-lucrari-de-pregatire-a-terenului" TargetMode="External"/><Relationship Id="rId24" Type="http://schemas.openxmlformats.org/officeDocument/2006/relationships/hyperlink" Target="https://www.coduricaen.ro/4912-alte-transporturi-de-pasageri-pe-cai-ferate-usoare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www.coduricaen.ro/4333-lucrari-de-pardosire-si-placare-a-peretilor" TargetMode="External"/><Relationship Id="rId23" Type="http://schemas.openxmlformats.org/officeDocument/2006/relationships/hyperlink" Target="https://www.coduricaen.ro/8130-activitati-de-intretinere-peisagistica" TargetMode="External"/><Relationship Id="rId10" Type="http://schemas.openxmlformats.org/officeDocument/2006/relationships/hyperlink" Target="https://www.coduricaen.ro/4311-lucrari-de-demolare-a-constructiilor" TargetMode="External"/><Relationship Id="rId19" Type="http://schemas.openxmlformats.org/officeDocument/2006/relationships/hyperlink" Target="https://www.coduricaen.ro/4687-comert-cu-ridicata-al-deseurilor-si-resturilor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coduricaen.ro/4211-lucrari-de-constructii-ale-drumurilor-si-autostrazilor" TargetMode="External"/><Relationship Id="rId14" Type="http://schemas.openxmlformats.org/officeDocument/2006/relationships/hyperlink" Target="https://www.coduricaen.ro/4332-lucrari-de-tamplarie-si-dulgherie" TargetMode="External"/><Relationship Id="rId22" Type="http://schemas.openxmlformats.org/officeDocument/2006/relationships/hyperlink" Target="https://www.coduricaen.ro/8123-alte-activitati-de-curateni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1991</Words>
  <Characters>11353</Characters>
  <Application>Microsoft Office Word</Application>
  <DocSecurity>0</DocSecurity>
  <Lines>94</Lines>
  <Paragraphs>26</Paragraphs>
  <ScaleCrop>false</ScaleCrop>
  <Company/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 Ioan</dc:creator>
  <cp:keywords/>
  <dc:description/>
  <cp:lastModifiedBy>Dunca Ioan</cp:lastModifiedBy>
  <cp:revision>2</cp:revision>
  <dcterms:created xsi:type="dcterms:W3CDTF">2025-10-01T10:55:00Z</dcterms:created>
  <dcterms:modified xsi:type="dcterms:W3CDTF">2025-10-01T11:02:00Z</dcterms:modified>
</cp:coreProperties>
</file>