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2482C" w14:textId="77777777" w:rsidR="00282FDF" w:rsidRPr="00282FDF" w:rsidRDefault="00282FDF" w:rsidP="00282FDF">
      <w:pPr>
        <w:spacing w:after="0" w:line="240" w:lineRule="auto"/>
        <w:jc w:val="both"/>
        <w:rPr>
          <w:rFonts w:ascii="Calibri" w:eastAsia="Times New Roman" w:hAnsi="Calibri" w:cs="Calibri"/>
          <w:b/>
          <w:snapToGrid w:val="0"/>
          <w:kern w:val="0"/>
          <w:lang w:val="ro-RO"/>
          <w14:ligatures w14:val="none"/>
        </w:rPr>
      </w:pPr>
    </w:p>
    <w:p w14:paraId="60376B11" w14:textId="77777777" w:rsidR="00282FDF" w:rsidRPr="00282FDF" w:rsidRDefault="00282FDF" w:rsidP="00282FDF">
      <w:pPr>
        <w:spacing w:after="0" w:line="240" w:lineRule="auto"/>
        <w:jc w:val="both"/>
        <w:rPr>
          <w:rFonts w:ascii="Calibri" w:eastAsia="Times New Roman" w:hAnsi="Calibri" w:cs="Calibri"/>
          <w:b/>
          <w:snapToGrid w:val="0"/>
          <w:kern w:val="0"/>
          <w:lang w:val="ro-RO"/>
          <w14:ligatures w14:val="none"/>
        </w:rPr>
      </w:pPr>
    </w:p>
    <w:p w14:paraId="49135606" w14:textId="77777777" w:rsidR="00282FDF" w:rsidRPr="00282FDF" w:rsidRDefault="00282FDF" w:rsidP="00282FDF">
      <w:pPr>
        <w:tabs>
          <w:tab w:val="left" w:pos="2700"/>
        </w:tabs>
        <w:spacing w:after="0" w:line="240" w:lineRule="auto"/>
        <w:rPr>
          <w:rFonts w:ascii="Arial" w:eastAsia="Times New Roman" w:hAnsi="Arial" w:cs="Arial"/>
          <w:b/>
          <w:color w:val="00133A"/>
          <w:kern w:val="0"/>
          <w:sz w:val="16"/>
          <w:szCs w:val="16"/>
          <w:lang w:val="ro-RO" w:eastAsia="ro-RO"/>
          <w14:ligatures w14:val="none"/>
        </w:rPr>
      </w:pPr>
    </w:p>
    <w:p w14:paraId="05D7FEC6" w14:textId="4656490D" w:rsidR="00282FDF" w:rsidRPr="00282FDF" w:rsidRDefault="00282FDF" w:rsidP="00282FDF">
      <w:pPr>
        <w:spacing w:after="0" w:line="240" w:lineRule="auto"/>
        <w:jc w:val="center"/>
        <w:rPr>
          <w:rFonts w:ascii="Calibri" w:eastAsia="Times New Roman" w:hAnsi="Calibri" w:cs="Times New Roman"/>
          <w:b/>
          <w:kern w:val="0"/>
          <w:sz w:val="28"/>
          <w:szCs w:val="28"/>
          <w:lang w:val="ro-RO" w:eastAsia="ro-RO"/>
          <w14:ligatures w14:val="none"/>
        </w:rPr>
      </w:pPr>
      <w:r w:rsidRPr="00282FDF">
        <w:rPr>
          <w:rFonts w:ascii="Times New Roman" w:eastAsia="Times New Roman" w:hAnsi="Times New Roman" w:cs="Times New Roman"/>
          <w:noProof/>
          <w:kern w:val="0"/>
          <w:lang w:val="ro-RO" w:eastAsia="ar-SA"/>
          <w14:ligatures w14:val="none"/>
        </w:rPr>
        <w:drawing>
          <wp:anchor distT="0" distB="0" distL="114300" distR="114300" simplePos="0" relativeHeight="251661312" behindDoc="0" locked="0" layoutInCell="1" allowOverlap="1" wp14:anchorId="6A6EB670" wp14:editId="41C809C5">
            <wp:simplePos x="0" y="0"/>
            <wp:positionH relativeFrom="column">
              <wp:posOffset>205740</wp:posOffset>
            </wp:positionH>
            <wp:positionV relativeFrom="paragraph">
              <wp:posOffset>-127635</wp:posOffset>
            </wp:positionV>
            <wp:extent cx="895350" cy="1143000"/>
            <wp:effectExtent l="0" t="0" r="0" b="0"/>
            <wp:wrapNone/>
            <wp:docPr id="1692402766"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02766" name="Picture 4" descr="A logo of a city&#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FDF">
        <w:rPr>
          <w:rFonts w:ascii="Times New Roman" w:eastAsia="Times New Roman" w:hAnsi="Times New Roman" w:cs="Times New Roman"/>
          <w:noProof/>
          <w:kern w:val="0"/>
          <w:lang w:val="ro-RO" w:eastAsia="ar-SA"/>
          <w14:ligatures w14:val="none"/>
        </w:rPr>
        <mc:AlternateContent>
          <mc:Choice Requires="wps">
            <w:drawing>
              <wp:anchor distT="4294967295" distB="4294967295" distL="114300" distR="114300" simplePos="0" relativeHeight="251659264" behindDoc="0" locked="0" layoutInCell="1" allowOverlap="1" wp14:anchorId="3459DFD9" wp14:editId="1591673C">
                <wp:simplePos x="0" y="0"/>
                <wp:positionH relativeFrom="column">
                  <wp:posOffset>-85725</wp:posOffset>
                </wp:positionH>
                <wp:positionV relativeFrom="paragraph">
                  <wp:posOffset>-2541</wp:posOffset>
                </wp:positionV>
                <wp:extent cx="60579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47FF0"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2pt" to="470.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"/>
            </w:pict>
          </mc:Fallback>
        </mc:AlternateContent>
      </w:r>
      <w:r w:rsidRPr="00282FDF">
        <w:rPr>
          <w:rFonts w:ascii="Calibri" w:eastAsia="Times New Roman" w:hAnsi="Calibri" w:cs="Times New Roman"/>
          <w:b/>
          <w:kern w:val="0"/>
          <w:sz w:val="28"/>
          <w:szCs w:val="28"/>
          <w:lang w:val="ro-RO" w:eastAsia="ro-RO"/>
          <w14:ligatures w14:val="none"/>
        </w:rPr>
        <w:t>ROMÂNIA</w:t>
      </w:r>
    </w:p>
    <w:p w14:paraId="4A559632" w14:textId="77777777" w:rsidR="00282FDF" w:rsidRPr="00282FDF" w:rsidRDefault="00282FDF" w:rsidP="00282FDF">
      <w:pPr>
        <w:tabs>
          <w:tab w:val="left" w:pos="2700"/>
        </w:tabs>
        <w:spacing w:after="0" w:line="240" w:lineRule="auto"/>
        <w:jc w:val="center"/>
        <w:rPr>
          <w:rFonts w:ascii="Calibri" w:eastAsia="Times New Roman" w:hAnsi="Calibri" w:cs="Times New Roman"/>
          <w:b/>
          <w:kern w:val="0"/>
          <w:sz w:val="28"/>
          <w:szCs w:val="28"/>
          <w:lang w:val="ro-RO" w:eastAsia="ro-RO"/>
          <w14:ligatures w14:val="none"/>
        </w:rPr>
      </w:pPr>
      <w:r w:rsidRPr="00282FDF">
        <w:rPr>
          <w:rFonts w:ascii="Calibri" w:eastAsia="Times New Roman" w:hAnsi="Calibri" w:cs="Times New Roman"/>
          <w:b/>
          <w:kern w:val="0"/>
          <w:sz w:val="28"/>
          <w:szCs w:val="28"/>
          <w:lang w:val="ro-RO" w:eastAsia="ro-RO"/>
          <w14:ligatures w14:val="none"/>
        </w:rPr>
        <w:t>JUDEŢUL MUREŞ</w:t>
      </w:r>
    </w:p>
    <w:p w14:paraId="506FD2B5" w14:textId="77777777" w:rsidR="00282FDF" w:rsidRPr="00282FDF" w:rsidRDefault="00282FDF" w:rsidP="00282FDF">
      <w:pPr>
        <w:spacing w:after="0" w:line="240" w:lineRule="auto"/>
        <w:jc w:val="center"/>
        <w:rPr>
          <w:rFonts w:ascii="Calibri" w:eastAsia="Times New Roman" w:hAnsi="Calibri" w:cs="Times New Roman"/>
          <w:b/>
          <w:kern w:val="0"/>
          <w:sz w:val="28"/>
          <w:szCs w:val="28"/>
          <w:lang w:val="ro-RO" w:eastAsia="ro-RO"/>
          <w14:ligatures w14:val="none"/>
        </w:rPr>
      </w:pPr>
      <w:r w:rsidRPr="00282FDF">
        <w:rPr>
          <w:rFonts w:ascii="Calibri" w:eastAsia="Times New Roman" w:hAnsi="Calibri" w:cs="Times New Roman"/>
          <w:b/>
          <w:kern w:val="0"/>
          <w:sz w:val="28"/>
          <w:szCs w:val="28"/>
          <w:lang w:val="ro-RO" w:eastAsia="ro-RO"/>
          <w14:ligatures w14:val="none"/>
        </w:rPr>
        <w:t>CONSILIUL LOCAL AL COMUNEI RÂCIU</w:t>
      </w:r>
    </w:p>
    <w:p w14:paraId="6CF33BB9" w14:textId="77777777" w:rsidR="00282FDF" w:rsidRPr="00282FDF" w:rsidRDefault="00282FDF" w:rsidP="00282FDF">
      <w:pPr>
        <w:spacing w:after="0" w:line="240" w:lineRule="auto"/>
        <w:jc w:val="center"/>
        <w:rPr>
          <w:rFonts w:ascii="Calibri" w:eastAsia="Times New Roman" w:hAnsi="Calibri" w:cs="Times New Roman"/>
          <w:b/>
          <w:kern w:val="0"/>
          <w:sz w:val="28"/>
          <w:szCs w:val="28"/>
          <w:lang w:val="ro-RO" w:eastAsia="ro-RO"/>
          <w14:ligatures w14:val="none"/>
        </w:rPr>
      </w:pPr>
      <w:r w:rsidRPr="00282FDF">
        <w:rPr>
          <w:rFonts w:ascii="Calibri" w:eastAsia="Times New Roman" w:hAnsi="Calibri" w:cs="Times New Roman"/>
          <w:b/>
          <w:kern w:val="0"/>
          <w:sz w:val="28"/>
          <w:szCs w:val="28"/>
          <w:lang w:val="ro-RO" w:eastAsia="ro-RO"/>
          <w14:ligatures w14:val="none"/>
        </w:rPr>
        <w:t>2024-2028</w:t>
      </w:r>
    </w:p>
    <w:p w14:paraId="4A471D78" w14:textId="4AFAC590" w:rsidR="00282FDF" w:rsidRPr="00282FDF" w:rsidRDefault="00282FDF" w:rsidP="00282FDF">
      <w:pPr>
        <w:spacing w:after="0" w:line="240" w:lineRule="auto"/>
        <w:rPr>
          <w:rFonts w:ascii="Calibri" w:eastAsia="Times New Roman" w:hAnsi="Calibri" w:cs="Arial"/>
          <w:b/>
          <w:color w:val="003366"/>
          <w:kern w:val="0"/>
          <w:lang w:val="ro-RO" w:eastAsia="ro-RO"/>
          <w14:ligatures w14:val="none"/>
        </w:rPr>
      </w:pPr>
      <w:r w:rsidRPr="00282FDF">
        <w:rPr>
          <w:rFonts w:ascii="Times New Roman" w:eastAsia="Times New Roman" w:hAnsi="Times New Roman" w:cs="Times New Roman"/>
          <w:noProof/>
          <w:kern w:val="0"/>
          <w:lang w:val="ro-RO" w:eastAsia="ar-SA"/>
          <w14:ligatures w14:val="none"/>
        </w:rPr>
        <mc:AlternateContent>
          <mc:Choice Requires="wps">
            <w:drawing>
              <wp:anchor distT="4294967295" distB="4294967295" distL="114300" distR="114300" simplePos="0" relativeHeight="251660288" behindDoc="0" locked="0" layoutInCell="1" allowOverlap="1" wp14:anchorId="76ED56A7" wp14:editId="0C26E3B8">
                <wp:simplePos x="0" y="0"/>
                <wp:positionH relativeFrom="column">
                  <wp:posOffset>-85725</wp:posOffset>
                </wp:positionH>
                <wp:positionV relativeFrom="paragraph">
                  <wp:posOffset>76199</wp:posOffset>
                </wp:positionV>
                <wp:extent cx="6057900" cy="0"/>
                <wp:effectExtent l="0" t="19050" r="1905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25C45"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6pt" to="47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" strokeweight="2.25pt"/>
            </w:pict>
          </mc:Fallback>
        </mc:AlternateContent>
      </w:r>
      <w:r w:rsidRPr="00282FDF">
        <w:rPr>
          <w:rFonts w:ascii="Calibri" w:eastAsia="Times New Roman" w:hAnsi="Calibri" w:cs="Arial"/>
          <w:b/>
          <w:color w:val="00133A"/>
          <w:kern w:val="0"/>
          <w:sz w:val="18"/>
          <w:szCs w:val="18"/>
          <w:lang w:val="ro-RO" w:eastAsia="ro-RO"/>
          <w14:ligatures w14:val="none"/>
        </w:rPr>
        <w:t xml:space="preserve">    </w:t>
      </w:r>
    </w:p>
    <w:p w14:paraId="254268C6" w14:textId="77777777" w:rsidR="00282FDF" w:rsidRPr="00282FDF" w:rsidRDefault="00282FDF" w:rsidP="00282FDF">
      <w:pPr>
        <w:tabs>
          <w:tab w:val="right" w:pos="9360"/>
        </w:tabs>
        <w:spacing w:after="0" w:line="240" w:lineRule="auto"/>
        <w:jc w:val="center"/>
        <w:rPr>
          <w:rFonts w:ascii="Calibri" w:eastAsia="Times New Roman" w:hAnsi="Calibri" w:cs="Times New Roman"/>
          <w:b/>
          <w:kern w:val="0"/>
          <w:lang w:val="ro-RO" w:eastAsia="ro-RO"/>
          <w14:ligatures w14:val="none"/>
        </w:rPr>
      </w:pPr>
    </w:p>
    <w:p w14:paraId="7FBA4825" w14:textId="77777777" w:rsidR="00282FDF" w:rsidRPr="00282FDF" w:rsidRDefault="00282FDF" w:rsidP="00282FDF">
      <w:pPr>
        <w:tabs>
          <w:tab w:val="right" w:pos="9360"/>
        </w:tabs>
        <w:spacing w:after="0" w:line="240" w:lineRule="auto"/>
        <w:jc w:val="center"/>
        <w:rPr>
          <w:rFonts w:ascii="Calibri" w:eastAsia="Times New Roman" w:hAnsi="Calibri" w:cs="Times New Roman"/>
          <w:b/>
          <w:kern w:val="0"/>
          <w:lang w:val="ro-RO" w:eastAsia="ro-RO"/>
          <w14:ligatures w14:val="none"/>
        </w:rPr>
      </w:pPr>
      <w:r w:rsidRPr="00282FDF">
        <w:rPr>
          <w:rFonts w:ascii="Calibri" w:eastAsia="Times New Roman" w:hAnsi="Calibri" w:cs="Times New Roman"/>
          <w:b/>
          <w:kern w:val="0"/>
          <w:lang w:val="ro-RO" w:eastAsia="ro-RO"/>
          <w14:ligatures w14:val="none"/>
        </w:rPr>
        <w:t xml:space="preserve">HOTĂRÂREA </w:t>
      </w:r>
    </w:p>
    <w:p w14:paraId="286EB9F1" w14:textId="77777777" w:rsidR="00282FDF" w:rsidRPr="00282FDF" w:rsidRDefault="00282FDF" w:rsidP="00282FDF">
      <w:pPr>
        <w:spacing w:after="0" w:line="240" w:lineRule="auto"/>
        <w:jc w:val="center"/>
        <w:rPr>
          <w:rFonts w:ascii="Calibri" w:eastAsia="Times New Roman" w:hAnsi="Calibri" w:cs="Times New Roman"/>
          <w:b/>
          <w:kern w:val="0"/>
          <w:lang w:val="ro-RO" w:eastAsia="ro-RO"/>
          <w14:ligatures w14:val="none"/>
        </w:rPr>
      </w:pPr>
      <w:r w:rsidRPr="00282FDF">
        <w:rPr>
          <w:rFonts w:ascii="Calibri" w:eastAsia="Times New Roman" w:hAnsi="Calibri" w:cs="Times New Roman"/>
          <w:b/>
          <w:kern w:val="0"/>
          <w:sz w:val="26"/>
          <w:szCs w:val="26"/>
          <w:lang w:val="ro-RO" w:eastAsia="ro-RO"/>
          <w14:ligatures w14:val="none"/>
        </w:rPr>
        <w:t>Nr.35 din</w:t>
      </w:r>
      <w:r w:rsidRPr="00282FDF">
        <w:rPr>
          <w:rFonts w:ascii="Calibri" w:eastAsia="Times New Roman" w:hAnsi="Calibri" w:cs="Times New Roman"/>
          <w:b/>
          <w:kern w:val="0"/>
          <w:lang w:val="ro-RO" w:eastAsia="ro-RO"/>
          <w14:ligatures w14:val="none"/>
        </w:rPr>
        <w:t xml:space="preserve"> 23 aprilie 2025</w:t>
      </w:r>
    </w:p>
    <w:p w14:paraId="3AE007D3" w14:textId="77777777" w:rsidR="00282FDF" w:rsidRPr="00282FDF" w:rsidRDefault="00282FDF" w:rsidP="00282FDF">
      <w:pPr>
        <w:spacing w:after="0" w:line="240" w:lineRule="auto"/>
        <w:jc w:val="center"/>
        <w:rPr>
          <w:rFonts w:ascii="Calibri" w:eastAsia="Times New Roman" w:hAnsi="Calibri" w:cs="Times New Roman"/>
          <w:b/>
          <w:kern w:val="0"/>
          <w:lang w:val="ro-RO" w:eastAsia="ro-RO"/>
          <w14:ligatures w14:val="none"/>
        </w:rPr>
      </w:pPr>
    </w:p>
    <w:p w14:paraId="3F99091D" w14:textId="77777777" w:rsidR="00282FDF" w:rsidRPr="00282FDF" w:rsidRDefault="00282FDF" w:rsidP="00282FDF">
      <w:pPr>
        <w:suppressAutoHyphens/>
        <w:spacing w:after="0" w:line="240" w:lineRule="auto"/>
        <w:ind w:left="-142"/>
        <w:jc w:val="both"/>
        <w:rPr>
          <w:rFonts w:ascii="Calibri" w:eastAsia="Times New Roman" w:hAnsi="Calibri" w:cs="Calibri"/>
          <w:b/>
          <w:snapToGrid w:val="0"/>
          <w:kern w:val="0"/>
          <w:lang w:val="ro-RO"/>
          <w14:ligatures w14:val="none"/>
        </w:rPr>
      </w:pPr>
      <w:r w:rsidRPr="00282FDF">
        <w:rPr>
          <w:rFonts w:ascii="Calibri" w:eastAsia="Times New Roman" w:hAnsi="Calibri" w:cs="Calibri"/>
          <w:b/>
          <w:snapToGrid w:val="0"/>
          <w:kern w:val="0"/>
          <w:lang w:val="ro-RO"/>
          <w14:ligatures w14:val="none"/>
        </w:rPr>
        <w:t>privind aprobarea indicatorilor tehnico-economici actualizați la obiectivul de investiții „Reabilitare termică și eficientizare energetică complex de clădiri pompieri în comuna Râciu, județul Mureș”</w:t>
      </w:r>
    </w:p>
    <w:p w14:paraId="6CFF60BE" w14:textId="77777777" w:rsidR="00282FDF" w:rsidRPr="00282FDF" w:rsidRDefault="00282FDF" w:rsidP="00282FDF">
      <w:pPr>
        <w:spacing w:after="0" w:line="240" w:lineRule="auto"/>
        <w:ind w:left="-142" w:right="-716"/>
        <w:jc w:val="both"/>
        <w:rPr>
          <w:rFonts w:ascii="Calibri" w:eastAsia="Times New Roman" w:hAnsi="Calibri" w:cs="Times New Roman"/>
          <w:kern w:val="0"/>
          <w:lang w:val="ro-RO" w:eastAsia="ro-RO"/>
          <w14:ligatures w14:val="none"/>
        </w:rPr>
      </w:pPr>
    </w:p>
    <w:p w14:paraId="1C2F569B" w14:textId="77777777" w:rsidR="00282FDF" w:rsidRPr="00282FDF" w:rsidRDefault="00282FDF" w:rsidP="00282FDF">
      <w:pPr>
        <w:spacing w:after="0" w:line="240" w:lineRule="auto"/>
        <w:ind w:left="-142" w:right="4"/>
        <w:jc w:val="both"/>
        <w:rPr>
          <w:rFonts w:ascii="Calibri" w:eastAsia="Times New Roman" w:hAnsi="Calibri" w:cs="Calibri"/>
          <w:b/>
          <w:kern w:val="0"/>
          <w:lang w:val="ro-RO" w:eastAsia="ro-RO"/>
          <w14:ligatures w14:val="none"/>
        </w:rPr>
      </w:pPr>
      <w:r w:rsidRPr="00282FDF">
        <w:rPr>
          <w:rFonts w:ascii="Calibri" w:eastAsia="Times New Roman" w:hAnsi="Calibri" w:cs="Calibri"/>
          <w:b/>
          <w:kern w:val="0"/>
          <w:lang w:val="ro-RO" w:eastAsia="ro-RO"/>
          <w14:ligatures w14:val="none"/>
        </w:rPr>
        <w:t>Consiliul local al comunei Râciu, judeţul Mureş,</w:t>
      </w:r>
    </w:p>
    <w:p w14:paraId="5F1A3C44" w14:textId="77777777" w:rsidR="00282FDF" w:rsidRPr="00282FDF" w:rsidRDefault="00282FDF" w:rsidP="00282FDF">
      <w:pPr>
        <w:spacing w:after="0" w:line="240" w:lineRule="auto"/>
        <w:ind w:left="-142" w:right="4"/>
        <w:jc w:val="both"/>
        <w:rPr>
          <w:rFonts w:ascii="Calibri" w:eastAsia="Times New Roman" w:hAnsi="Calibri" w:cs="Calibri"/>
          <w:kern w:val="0"/>
          <w:lang w:val="ro-RO" w:eastAsia="ro-RO"/>
          <w14:ligatures w14:val="none"/>
        </w:rPr>
      </w:pPr>
      <w:r w:rsidRPr="00282FDF">
        <w:rPr>
          <w:rFonts w:ascii="Calibri" w:eastAsia="Times New Roman" w:hAnsi="Calibri" w:cs="Calibri"/>
          <w:kern w:val="0"/>
          <w:lang w:val="ro-RO" w:eastAsia="ro-RO"/>
          <w14:ligatures w14:val="none"/>
        </w:rPr>
        <w:t xml:space="preserve">Întrunit in sedinta ordinara din data de 23.04.2025, urmare a dispoziţiei de convocare nr.40 din 15.04.2025 conform </w:t>
      </w:r>
      <w:r w:rsidRPr="00282FDF">
        <w:rPr>
          <w:rFonts w:ascii="Calibri" w:eastAsia="Times New Roman" w:hAnsi="Calibri" w:cs="Calibri"/>
          <w:noProof/>
          <w:kern w:val="0"/>
          <w:lang w:val="ro-RO" w:eastAsia="ro-RO"/>
          <w14:ligatures w14:val="none"/>
        </w:rPr>
        <w:t xml:space="preserve">art.133 alin. (1), lit a), art.134 alin. (1) lit. a), alin. (3) lit. b) alin.(5), art.135, art.155 alin. (1) lit. b) și lit. e), alin. (3) lit.b) și art.196 alin. (1) lit.a) din </w:t>
      </w:r>
      <w:r w:rsidRPr="00282FDF">
        <w:rPr>
          <w:rFonts w:ascii="Calibri" w:eastAsia="Times New Roman" w:hAnsi="Calibri" w:cs="Calibri"/>
          <w:bCs/>
          <w:kern w:val="0"/>
          <w:lang w:val="ro-RO" w:eastAsia="ro-RO"/>
          <w14:ligatures w14:val="none"/>
        </w:rPr>
        <w:t>ORDONANŢA DE URGENŢĂ nr. 57 din 3 iulie 2019</w:t>
      </w:r>
      <w:r w:rsidRPr="00282FDF">
        <w:rPr>
          <w:rFonts w:ascii="Calibri" w:eastAsia="Times New Roman" w:hAnsi="Calibri" w:cs="Calibri"/>
          <w:kern w:val="0"/>
          <w:lang w:val="ro-RO" w:eastAsia="ro-RO"/>
          <w14:ligatures w14:val="none"/>
        </w:rPr>
        <w:t xml:space="preserve"> privind Codul administrativ,  ale art.80 din Legea nr.24/2000 privind Normele de tehnica legislativa pentru elaborarea actelor normative; </w:t>
      </w:r>
    </w:p>
    <w:p w14:paraId="0C86F33E" w14:textId="77777777" w:rsidR="00282FDF" w:rsidRPr="00282FDF" w:rsidRDefault="00282FDF" w:rsidP="00282FDF">
      <w:pPr>
        <w:spacing w:after="0" w:line="240" w:lineRule="auto"/>
        <w:ind w:left="-142" w:right="4"/>
        <w:jc w:val="both"/>
        <w:rPr>
          <w:rFonts w:ascii="Calibri" w:eastAsia="Times New Roman" w:hAnsi="Calibri" w:cs="Calibri"/>
          <w:kern w:val="0"/>
          <w:lang w:val="ro-RO" w:eastAsia="ro-RO"/>
          <w14:ligatures w14:val="none"/>
        </w:rPr>
      </w:pPr>
      <w:r w:rsidRPr="00282FDF">
        <w:rPr>
          <w:rFonts w:ascii="Calibri" w:eastAsia="Times New Roman" w:hAnsi="Calibri" w:cs="Calibri"/>
          <w:b/>
          <w:color w:val="000000"/>
          <w:kern w:val="0"/>
          <w:lang w:val="ro-RO" w:eastAsia="ro-RO"/>
          <w14:ligatures w14:val="none"/>
        </w:rPr>
        <w:t>Analizând</w:t>
      </w:r>
    </w:p>
    <w:p w14:paraId="302E52A3" w14:textId="77777777" w:rsidR="00282FDF" w:rsidRPr="00282FDF" w:rsidRDefault="00282FDF" w:rsidP="00282FDF">
      <w:pPr>
        <w:autoSpaceDE w:val="0"/>
        <w:autoSpaceDN w:val="0"/>
        <w:adjustRightInd w:val="0"/>
        <w:spacing w:after="0" w:line="240" w:lineRule="auto"/>
        <w:ind w:left="-142" w:right="4"/>
        <w:jc w:val="both"/>
        <w:rPr>
          <w:rFonts w:ascii="Calibri" w:eastAsia="Times New Roman" w:hAnsi="Calibri" w:cs="Calibri"/>
          <w:snapToGrid w:val="0"/>
          <w:kern w:val="0"/>
          <w:lang w:val="ro-RO"/>
          <w14:ligatures w14:val="none"/>
        </w:rPr>
      </w:pPr>
      <w:r w:rsidRPr="00282FDF">
        <w:rPr>
          <w:rFonts w:ascii="Calibri" w:eastAsia="Times New Roman" w:hAnsi="Calibri" w:cs="Calibri"/>
          <w:snapToGrid w:val="0"/>
          <w:kern w:val="0"/>
          <w:lang w:val="ro-RO"/>
          <w14:ligatures w14:val="none"/>
        </w:rPr>
        <w:t xml:space="preserve">Propunerea Primarului comunei </w:t>
      </w:r>
      <w:r w:rsidRPr="00282FDF">
        <w:rPr>
          <w:rFonts w:ascii="Calibri" w:eastAsia="Times New Roman" w:hAnsi="Calibri" w:cs="Calibri"/>
          <w:kern w:val="0"/>
          <w:lang w:val="ro-RO" w:eastAsia="ar-SA"/>
          <w14:ligatures w14:val="none"/>
        </w:rPr>
        <w:t>Râciu</w:t>
      </w:r>
      <w:r w:rsidRPr="00282FDF">
        <w:rPr>
          <w:rFonts w:ascii="Calibri" w:eastAsia="Times New Roman" w:hAnsi="Calibri" w:cs="Calibri"/>
          <w:snapToGrid w:val="0"/>
          <w:kern w:val="0"/>
          <w:lang w:val="ro-RO"/>
          <w14:ligatures w14:val="none"/>
        </w:rPr>
        <w:t xml:space="preserve">, in calitate de initiator al proiectului de hotarare si referatul de aprobare inregistrat sub nr. 2495/14.04.2025, </w:t>
      </w:r>
    </w:p>
    <w:p w14:paraId="7C250B22" w14:textId="77777777" w:rsidR="00282FDF" w:rsidRPr="00282FDF" w:rsidRDefault="00282FDF" w:rsidP="00282FDF">
      <w:pPr>
        <w:autoSpaceDE w:val="0"/>
        <w:autoSpaceDN w:val="0"/>
        <w:adjustRightInd w:val="0"/>
        <w:spacing w:after="0" w:line="240" w:lineRule="auto"/>
        <w:ind w:left="-142" w:right="4"/>
        <w:jc w:val="both"/>
        <w:rPr>
          <w:rFonts w:ascii="Calibri" w:eastAsia="Times New Roman" w:hAnsi="Calibri" w:cs="Calibri"/>
          <w:snapToGrid w:val="0"/>
          <w:kern w:val="0"/>
          <w:lang w:val="ro-RO"/>
          <w14:ligatures w14:val="none"/>
        </w:rPr>
      </w:pPr>
      <w:r w:rsidRPr="00282FDF">
        <w:rPr>
          <w:rFonts w:ascii="Calibri" w:eastAsia="Times New Roman" w:hAnsi="Calibri" w:cs="Calibri"/>
          <w:snapToGrid w:val="0"/>
          <w:kern w:val="0"/>
          <w:lang w:val="ro-RO"/>
          <w14:ligatures w14:val="none"/>
        </w:rPr>
        <w:t xml:space="preserve">Raportul intocmit de Compartimentul financiar-contabil  și resurse umane din cadrul aparatului de specialitate al Primarului comunei </w:t>
      </w:r>
      <w:r w:rsidRPr="00282FDF">
        <w:rPr>
          <w:rFonts w:ascii="Calibri" w:eastAsia="Times New Roman" w:hAnsi="Calibri" w:cs="Calibri"/>
          <w:kern w:val="0"/>
          <w:lang w:val="ro-RO" w:eastAsia="ar-SA"/>
          <w14:ligatures w14:val="none"/>
        </w:rPr>
        <w:t>Râciu</w:t>
      </w:r>
      <w:r w:rsidRPr="00282FDF">
        <w:rPr>
          <w:rFonts w:ascii="Calibri" w:eastAsia="Times New Roman" w:hAnsi="Calibri" w:cs="Calibri"/>
          <w:snapToGrid w:val="0"/>
          <w:kern w:val="0"/>
          <w:lang w:val="ro-RO"/>
          <w14:ligatures w14:val="none"/>
        </w:rPr>
        <w:t>, inregistrat sub nr. 2496/14.04.2025;</w:t>
      </w:r>
    </w:p>
    <w:p w14:paraId="342901FA" w14:textId="77777777" w:rsidR="00282FDF" w:rsidRPr="00282FDF" w:rsidRDefault="00282FDF" w:rsidP="00282FDF">
      <w:pPr>
        <w:autoSpaceDE w:val="0"/>
        <w:autoSpaceDN w:val="0"/>
        <w:adjustRightInd w:val="0"/>
        <w:spacing w:after="0" w:line="240" w:lineRule="auto"/>
        <w:ind w:left="-142" w:right="4"/>
        <w:jc w:val="both"/>
        <w:rPr>
          <w:rFonts w:ascii="Calibri" w:eastAsia="Times New Roman" w:hAnsi="Calibri" w:cs="Calibri"/>
          <w:snapToGrid w:val="0"/>
          <w:kern w:val="0"/>
          <w:lang w:val="ro-RO"/>
          <w14:ligatures w14:val="none"/>
        </w:rPr>
      </w:pPr>
      <w:r w:rsidRPr="00282FDF">
        <w:rPr>
          <w:rFonts w:ascii="Calibri" w:eastAsia="Times New Roman" w:hAnsi="Calibri" w:cs="Calibri"/>
          <w:snapToGrid w:val="0"/>
          <w:kern w:val="0"/>
          <w:lang w:val="ro-RO"/>
          <w14:ligatures w14:val="none"/>
        </w:rPr>
        <w:t xml:space="preserve">Rapoartele de avizare ale comisiilor de specialitate din cadrul Consiliului Local al comunei </w:t>
      </w:r>
      <w:r w:rsidRPr="00282FDF">
        <w:rPr>
          <w:rFonts w:ascii="Calibri" w:eastAsia="Times New Roman" w:hAnsi="Calibri" w:cs="Calibri"/>
          <w:kern w:val="0"/>
          <w:lang w:val="ro-RO" w:eastAsia="ar-SA"/>
          <w14:ligatures w14:val="none"/>
        </w:rPr>
        <w:t>Râciu</w:t>
      </w:r>
      <w:r w:rsidRPr="00282FDF">
        <w:rPr>
          <w:rFonts w:ascii="Calibri" w:eastAsia="Times New Roman" w:hAnsi="Calibri" w:cs="Calibri"/>
          <w:snapToGrid w:val="0"/>
          <w:kern w:val="0"/>
          <w:lang w:val="ro-RO"/>
          <w14:ligatures w14:val="none"/>
        </w:rPr>
        <w:t xml:space="preserve">; </w:t>
      </w:r>
    </w:p>
    <w:p w14:paraId="243D9995" w14:textId="77777777" w:rsidR="00282FDF" w:rsidRPr="00282FDF" w:rsidRDefault="00282FDF" w:rsidP="00282FDF">
      <w:pPr>
        <w:autoSpaceDE w:val="0"/>
        <w:autoSpaceDN w:val="0"/>
        <w:adjustRightInd w:val="0"/>
        <w:spacing w:after="0" w:line="240" w:lineRule="auto"/>
        <w:ind w:left="-142" w:right="4"/>
        <w:jc w:val="both"/>
        <w:rPr>
          <w:rFonts w:ascii="Calibri" w:eastAsia="Times New Roman" w:hAnsi="Calibri" w:cs="Calibri"/>
          <w:b/>
          <w:kern w:val="0"/>
          <w:lang w:val="ro-RO" w:eastAsia="ar-SA"/>
          <w14:ligatures w14:val="none"/>
        </w:rPr>
      </w:pPr>
      <w:r w:rsidRPr="00282FDF">
        <w:rPr>
          <w:rFonts w:ascii="Calibri" w:eastAsia="Times New Roman" w:hAnsi="Calibri" w:cs="Calibri"/>
          <w:bCs/>
          <w:kern w:val="0"/>
          <w:lang w:val="ro-RO" w:eastAsia="ar-SA"/>
          <w14:ligatures w14:val="none"/>
        </w:rPr>
        <w:t>Hotărârea Consiliului Local nr. 34 din 31.03.2022</w:t>
      </w:r>
      <w:r w:rsidRPr="00282FDF">
        <w:rPr>
          <w:rFonts w:ascii="Calibri" w:eastAsia="Times New Roman" w:hAnsi="Calibri" w:cs="Calibri"/>
          <w:kern w:val="0"/>
          <w:lang w:val="ro-RO" w:eastAsia="ar-SA"/>
          <w14:ligatures w14:val="none"/>
        </w:rPr>
        <w:t xml:space="preserve"> </w:t>
      </w:r>
      <w:r w:rsidRPr="00282FDF">
        <w:rPr>
          <w:rFonts w:ascii="Calibri" w:eastAsia="Times New Roman" w:hAnsi="Calibri" w:cs="Calibri"/>
          <w:bCs/>
          <w:color w:val="000000"/>
          <w:spacing w:val="-2"/>
          <w:kern w:val="0"/>
          <w:lang w:val="ro-RO" w:eastAsia="ar-SA"/>
          <w14:ligatures w14:val="none"/>
        </w:rPr>
        <w:t>privind aprobarea proiectului și a cheltuielilor aferente proiectului pentru investiţia finanțată în cadrul PNRR, componenta C10 – Fondul local „Reabilitare termică și eficientizare energetică complex de clădiri pompieri în comuna Râciu, județul Mureș”</w:t>
      </w:r>
      <w:r w:rsidRPr="00282FDF">
        <w:rPr>
          <w:rFonts w:ascii="Calibri" w:eastAsia="Times New Roman" w:hAnsi="Calibri" w:cs="Calibri"/>
          <w:b/>
          <w:kern w:val="0"/>
          <w:lang w:val="ro-RO" w:eastAsia="ar-SA"/>
          <w14:ligatures w14:val="none"/>
        </w:rPr>
        <w:t xml:space="preserve">. </w:t>
      </w:r>
    </w:p>
    <w:p w14:paraId="6A39A0B9" w14:textId="77777777" w:rsidR="00282FDF" w:rsidRPr="00282FDF" w:rsidRDefault="00282FDF" w:rsidP="00282FDF">
      <w:pPr>
        <w:autoSpaceDE w:val="0"/>
        <w:autoSpaceDN w:val="0"/>
        <w:adjustRightInd w:val="0"/>
        <w:spacing w:after="0" w:line="240" w:lineRule="auto"/>
        <w:ind w:left="-142" w:right="4"/>
        <w:jc w:val="both"/>
        <w:rPr>
          <w:rFonts w:ascii="Calibri" w:eastAsia="Times New Roman" w:hAnsi="Calibri" w:cs="Calibri"/>
          <w:b/>
          <w:kern w:val="0"/>
          <w:lang w:val="ro-RO" w:eastAsia="ar-SA"/>
          <w14:ligatures w14:val="none"/>
        </w:rPr>
      </w:pPr>
      <w:r w:rsidRPr="00282FDF">
        <w:rPr>
          <w:rFonts w:ascii="Calibri" w:eastAsia="Times New Roman" w:hAnsi="Calibri" w:cs="Calibri"/>
          <w:bCs/>
          <w:kern w:val="0"/>
          <w:lang w:val="ro-RO" w:eastAsia="ar-SA"/>
          <w14:ligatures w14:val="none"/>
        </w:rPr>
        <w:t>Hotărârea Consiliului Local nr. 43 din 30.05.2023</w:t>
      </w:r>
      <w:r w:rsidRPr="00282FDF">
        <w:rPr>
          <w:rFonts w:ascii="Calibri" w:eastAsia="Times New Roman" w:hAnsi="Calibri" w:cs="Calibri"/>
          <w:kern w:val="0"/>
          <w:lang w:val="ro-RO" w:eastAsia="ar-SA"/>
          <w14:ligatures w14:val="none"/>
        </w:rPr>
        <w:t xml:space="preserve"> </w:t>
      </w:r>
      <w:r w:rsidRPr="00282FDF">
        <w:rPr>
          <w:rFonts w:ascii="Calibri" w:eastAsia="Times New Roman" w:hAnsi="Calibri" w:cs="Calibri"/>
          <w:bCs/>
          <w:color w:val="000000"/>
          <w:spacing w:val="-2"/>
          <w:kern w:val="0"/>
          <w:lang w:val="ro-RO" w:eastAsia="ar-SA"/>
          <w14:ligatures w14:val="none"/>
        </w:rPr>
        <w:t>privind aprobarea DALI la obiectivul de investiții „Reabilitare termică și eficientizare energetică complex de clădiri pompieri în comuna Râciu, județul Mureș”</w:t>
      </w:r>
      <w:r w:rsidRPr="00282FDF">
        <w:rPr>
          <w:rFonts w:ascii="Calibri" w:eastAsia="Times New Roman" w:hAnsi="Calibri" w:cs="Calibri"/>
          <w:b/>
          <w:kern w:val="0"/>
          <w:lang w:val="ro-RO" w:eastAsia="ar-SA"/>
          <w14:ligatures w14:val="none"/>
        </w:rPr>
        <w:t xml:space="preserve">. </w:t>
      </w:r>
    </w:p>
    <w:p w14:paraId="3FD7D0DE"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Calibri"/>
          <w:snapToGrid w:val="0"/>
          <w:kern w:val="0"/>
          <w:lang w:val="ro-RO"/>
          <w14:ligatures w14:val="none"/>
        </w:rPr>
      </w:pPr>
      <w:r w:rsidRPr="00282FDF">
        <w:rPr>
          <w:rFonts w:ascii="Calibri" w:eastAsia="Times New Roman" w:hAnsi="Calibri" w:cs="Calibri"/>
          <w:b/>
          <w:snapToGrid w:val="0"/>
          <w:kern w:val="0"/>
          <w:lang w:val="ro-RO"/>
          <w14:ligatures w14:val="none"/>
        </w:rPr>
        <w:t>Ținând cont de</w:t>
      </w:r>
      <w:r w:rsidRPr="00282FDF">
        <w:rPr>
          <w:rFonts w:ascii="Calibri" w:eastAsia="Times New Roman" w:hAnsi="Calibri" w:cs="Calibri"/>
          <w:snapToGrid w:val="0"/>
          <w:kern w:val="0"/>
          <w:lang w:val="ro-RO"/>
          <w14:ligatures w14:val="none"/>
        </w:rPr>
        <w:t xml:space="preserve"> Planul Național de Redresare și Reziliență, COMPONENTA C10-Fondul Local, finanțat din fonduri europene și de la bugetul de stat, care are ca obiectiv general dezvoltarea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 </w:t>
      </w:r>
    </w:p>
    <w:p w14:paraId="5574B18F"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Calibri"/>
          <w:snapToGrid w:val="0"/>
          <w:kern w:val="0"/>
          <w:lang w:val="ro-RO"/>
          <w14:ligatures w14:val="none"/>
        </w:rPr>
      </w:pPr>
      <w:r w:rsidRPr="00282FDF">
        <w:rPr>
          <w:rFonts w:ascii="Calibri" w:eastAsia="Times New Roman" w:hAnsi="Calibri" w:cs="Calibri"/>
          <w:snapToGrid w:val="0"/>
          <w:kern w:val="0"/>
          <w:lang w:val="ro-RO"/>
          <w14:ligatures w14:val="none"/>
        </w:rPr>
        <w:t>Beneficiarii programului sunt unitățile administrativ-teritoriale prevăzute la art. 95 din Ordonanța de urgență a Guvernului nr. 57/2019 privind Codul administrativ, cu modificările și completările ulterioare, precum și asociațiile de dezvoltare intercomunitară.</w:t>
      </w:r>
    </w:p>
    <w:p w14:paraId="78CC9DC7"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Calibri"/>
          <w:snapToGrid w:val="0"/>
          <w:kern w:val="0"/>
          <w:lang w:val="ro-RO"/>
          <w14:ligatures w14:val="none"/>
        </w:rPr>
      </w:pPr>
      <w:r w:rsidRPr="00282FDF">
        <w:rPr>
          <w:rFonts w:ascii="Calibri" w:eastAsia="Times New Roman" w:hAnsi="Calibri" w:cs="Calibri"/>
          <w:snapToGrid w:val="0"/>
          <w:kern w:val="0"/>
          <w:lang w:val="ro-RO"/>
          <w14:ligatures w14:val="none"/>
        </w:rPr>
        <w:lastRenderedPageBreak/>
        <w:t>Ținând cont de DTAC și PT întocmit de SC Klever System SRL.</w:t>
      </w:r>
    </w:p>
    <w:p w14:paraId="5CCDCB89" w14:textId="77777777" w:rsidR="00282FDF" w:rsidRPr="00282FDF" w:rsidRDefault="00282FDF" w:rsidP="00282FDF">
      <w:pPr>
        <w:suppressAutoHyphens/>
        <w:spacing w:after="0" w:line="240" w:lineRule="auto"/>
        <w:ind w:left="-142"/>
        <w:jc w:val="both"/>
        <w:rPr>
          <w:rFonts w:ascii="Calibri" w:eastAsia="Times New Roman" w:hAnsi="Calibri" w:cs="Calibri"/>
          <w:snapToGrid w:val="0"/>
          <w:kern w:val="0"/>
          <w:lang w:val="ro-RO"/>
          <w14:ligatures w14:val="none"/>
        </w:rPr>
      </w:pPr>
      <w:r w:rsidRPr="00282FDF">
        <w:rPr>
          <w:rFonts w:ascii="Calibri" w:eastAsia="Times New Roman" w:hAnsi="Calibri" w:cs="Calibri"/>
          <w:snapToGrid w:val="0"/>
          <w:kern w:val="0"/>
          <w:lang w:val="ro-RO"/>
          <w14:ligatures w14:val="none"/>
        </w:rPr>
        <w:t>Ţinând cont de prevederile Hotărârii Guvernului nr.907/2016 privind etapele de elaborare şi conţinutul cadru al documentaţiilor tehnico-economice aferente obiectivelor/proiectelor de investiţii finanţate din fonduri publice;</w:t>
      </w:r>
    </w:p>
    <w:p w14:paraId="5E062481" w14:textId="77777777" w:rsidR="00282FDF" w:rsidRPr="00282FDF" w:rsidRDefault="00282FDF" w:rsidP="00282FDF">
      <w:pPr>
        <w:suppressAutoHyphens/>
        <w:spacing w:after="0" w:line="240" w:lineRule="auto"/>
        <w:ind w:left="-142"/>
        <w:jc w:val="both"/>
        <w:rPr>
          <w:rFonts w:ascii="Calibri" w:eastAsia="Times New Roman" w:hAnsi="Calibri" w:cs="Calibri"/>
          <w:snapToGrid w:val="0"/>
          <w:kern w:val="0"/>
          <w:lang w:val="ro-RO"/>
          <w14:ligatures w14:val="none"/>
        </w:rPr>
      </w:pPr>
      <w:r w:rsidRPr="00282FDF">
        <w:rPr>
          <w:rFonts w:ascii="Calibri" w:eastAsia="Times New Roman" w:hAnsi="Calibri" w:cs="Calibri"/>
          <w:snapToGrid w:val="0"/>
          <w:kern w:val="0"/>
          <w:lang w:val="ro-RO"/>
          <w14:ligatures w14:val="none"/>
        </w:rPr>
        <w:t>În conformitate cu prevederile art. 129 alin. (1) și alin. (2), lit. b) și alin. (4), lit. d) si art. 196 alin. (1) lit. a) din Ordonata de Urgenta a Guvernului nr. 57/2019 privind Codul administrativ.</w:t>
      </w:r>
    </w:p>
    <w:p w14:paraId="2CB34B9F" w14:textId="77777777" w:rsidR="00282FDF" w:rsidRPr="00282FDF" w:rsidRDefault="00282FDF" w:rsidP="00282FDF">
      <w:pPr>
        <w:suppressAutoHyphens/>
        <w:spacing w:after="0" w:line="240" w:lineRule="auto"/>
        <w:jc w:val="center"/>
        <w:rPr>
          <w:rFonts w:ascii="Calibri" w:eastAsia="Times New Roman" w:hAnsi="Calibri" w:cs="Calibri"/>
          <w:b/>
          <w:snapToGrid w:val="0"/>
          <w:kern w:val="0"/>
          <w:lang w:val="ro-RO"/>
          <w14:ligatures w14:val="none"/>
        </w:rPr>
      </w:pPr>
    </w:p>
    <w:p w14:paraId="7568D5AB" w14:textId="77777777" w:rsidR="00282FDF" w:rsidRPr="00282FDF" w:rsidRDefault="00282FDF" w:rsidP="00282FDF">
      <w:pPr>
        <w:suppressAutoHyphens/>
        <w:spacing w:after="0" w:line="240" w:lineRule="auto"/>
        <w:jc w:val="center"/>
        <w:rPr>
          <w:rFonts w:ascii="Calibri" w:eastAsia="Times New Roman" w:hAnsi="Calibri" w:cs="Calibri"/>
          <w:b/>
          <w:snapToGrid w:val="0"/>
          <w:kern w:val="0"/>
          <w:lang w:val="ro-RO"/>
          <w14:ligatures w14:val="none"/>
        </w:rPr>
      </w:pPr>
    </w:p>
    <w:p w14:paraId="51DA0931" w14:textId="77777777" w:rsidR="00282FDF" w:rsidRPr="00282FDF" w:rsidRDefault="00282FDF" w:rsidP="00282FDF">
      <w:pPr>
        <w:suppressAutoHyphens/>
        <w:spacing w:after="0" w:line="240" w:lineRule="auto"/>
        <w:jc w:val="center"/>
        <w:rPr>
          <w:rFonts w:ascii="Calibri" w:eastAsia="Times New Roman" w:hAnsi="Calibri" w:cs="Calibri"/>
          <w:b/>
          <w:snapToGrid w:val="0"/>
          <w:kern w:val="0"/>
          <w:lang w:val="ro-RO"/>
          <w14:ligatures w14:val="none"/>
        </w:rPr>
      </w:pPr>
      <w:r w:rsidRPr="00282FDF">
        <w:rPr>
          <w:rFonts w:ascii="Calibri" w:eastAsia="Times New Roman" w:hAnsi="Calibri" w:cs="Calibri"/>
          <w:b/>
          <w:snapToGrid w:val="0"/>
          <w:kern w:val="0"/>
          <w:lang w:val="ro-RO"/>
          <w14:ligatures w14:val="none"/>
        </w:rPr>
        <w:t>H O T Ă R Ă Ş T E :</w:t>
      </w:r>
    </w:p>
    <w:p w14:paraId="349F713F" w14:textId="77777777" w:rsidR="00282FDF" w:rsidRPr="00282FDF" w:rsidRDefault="00282FDF" w:rsidP="00282FDF">
      <w:pPr>
        <w:suppressAutoHyphens/>
        <w:spacing w:after="0" w:line="240" w:lineRule="auto"/>
        <w:jc w:val="center"/>
        <w:rPr>
          <w:rFonts w:ascii="Calibri" w:eastAsia="Times New Roman" w:hAnsi="Calibri" w:cs="Calibri"/>
          <w:b/>
          <w:snapToGrid w:val="0"/>
          <w:kern w:val="0"/>
          <w:lang w:val="ro-RO"/>
          <w14:ligatures w14:val="none"/>
        </w:rPr>
      </w:pPr>
    </w:p>
    <w:p w14:paraId="63C84C8F" w14:textId="77777777" w:rsidR="00282FDF" w:rsidRPr="00282FDF" w:rsidRDefault="00282FDF" w:rsidP="00282FDF">
      <w:pPr>
        <w:suppressAutoHyphens/>
        <w:spacing w:after="0" w:line="240" w:lineRule="auto"/>
        <w:ind w:left="-142"/>
        <w:jc w:val="both"/>
        <w:rPr>
          <w:rFonts w:ascii="Calibri" w:eastAsia="Times New Roman" w:hAnsi="Calibri" w:cs="Calibri"/>
          <w:bCs/>
          <w:snapToGrid w:val="0"/>
          <w:kern w:val="0"/>
          <w:lang w:val="ro-RO"/>
          <w14:ligatures w14:val="none"/>
        </w:rPr>
      </w:pPr>
      <w:r w:rsidRPr="00282FDF">
        <w:rPr>
          <w:rFonts w:ascii="Calibri" w:eastAsia="Times New Roman" w:hAnsi="Calibri" w:cs="Calibri"/>
          <w:b/>
          <w:kern w:val="0"/>
          <w:lang w:val="ro-RO" w:eastAsia="ar-SA"/>
          <w14:ligatures w14:val="none"/>
        </w:rPr>
        <w:t xml:space="preserve">Art.1. </w:t>
      </w:r>
      <w:r w:rsidRPr="00282FDF">
        <w:rPr>
          <w:rFonts w:ascii="Calibri" w:eastAsia="Times New Roman" w:hAnsi="Calibri" w:cs="Calibri"/>
          <w:snapToGrid w:val="0"/>
          <w:kern w:val="0"/>
          <w:lang w:val="ro-RO"/>
          <w14:ligatures w14:val="none"/>
        </w:rPr>
        <w:t>Se aprobă indicatorii tehnico-economici actualizați și Devizul General la</w:t>
      </w:r>
      <w:r w:rsidRPr="00282FDF">
        <w:rPr>
          <w:rFonts w:ascii="Verdana" w:eastAsia="Times New Roman" w:hAnsi="Verdana" w:cs="Times New Roman"/>
          <w:color w:val="000000"/>
          <w:kern w:val="0"/>
          <w:sz w:val="23"/>
          <w:szCs w:val="23"/>
          <w:shd w:val="clear" w:color="auto" w:fill="FFFFFF"/>
          <w:lang w:val="ro-RO" w:eastAsia="ar-SA"/>
          <w14:ligatures w14:val="none"/>
        </w:rPr>
        <w:t xml:space="preserve"> </w:t>
      </w:r>
      <w:r w:rsidRPr="00282FDF">
        <w:rPr>
          <w:rFonts w:ascii="Calibri" w:eastAsia="Times New Roman" w:hAnsi="Calibri" w:cs="Calibri"/>
          <w:snapToGrid w:val="0"/>
          <w:kern w:val="0"/>
          <w:lang w:val="ro-RO"/>
          <w14:ligatures w14:val="none"/>
        </w:rPr>
        <w:t xml:space="preserve">data solicitării autorizației de construire pentru obiectivul de investiţii </w:t>
      </w:r>
      <w:r w:rsidRPr="00282FDF">
        <w:rPr>
          <w:rFonts w:ascii="Calibri" w:eastAsia="Times New Roman" w:hAnsi="Calibri" w:cs="Calibri"/>
          <w:b/>
          <w:kern w:val="0"/>
          <w:lang w:val="ro-RO" w:eastAsia="ar-SA"/>
          <w14:ligatures w14:val="none"/>
        </w:rPr>
        <w:t>„</w:t>
      </w:r>
      <w:r w:rsidRPr="00282FDF">
        <w:rPr>
          <w:rFonts w:ascii="Calibri" w:eastAsia="Times New Roman" w:hAnsi="Calibri" w:cs="Calibri"/>
          <w:bCs/>
          <w:snapToGrid w:val="0"/>
          <w:kern w:val="0"/>
          <w:lang w:val="ro-RO"/>
          <w14:ligatures w14:val="none"/>
        </w:rPr>
        <w:t>Reabilitare termică și eficientizare energetică complex de clădiri pompieri în comuna Râciu, județul Mureș</w:t>
      </w:r>
      <w:r w:rsidRPr="00282FDF">
        <w:rPr>
          <w:rFonts w:ascii="Calibri" w:eastAsia="Times New Roman" w:hAnsi="Calibri" w:cs="Calibri"/>
          <w:bCs/>
          <w:kern w:val="0"/>
          <w:lang w:val="ro-RO" w:eastAsia="ar-SA"/>
          <w14:ligatures w14:val="none"/>
        </w:rPr>
        <w:t xml:space="preserve">”, </w:t>
      </w:r>
      <w:r w:rsidRPr="00282FDF">
        <w:rPr>
          <w:rFonts w:ascii="Calibri" w:eastAsia="Times New Roman" w:hAnsi="Calibri" w:cs="Calibri"/>
          <w:bCs/>
          <w:snapToGrid w:val="0"/>
          <w:kern w:val="0"/>
          <w:lang w:val="ro-RO"/>
          <w14:ligatures w14:val="none"/>
        </w:rPr>
        <w:t>conform Anexei nr.1, parte integranta din prezenta hotărâre.</w:t>
      </w:r>
    </w:p>
    <w:p w14:paraId="162DFF84" w14:textId="77777777" w:rsidR="00282FDF" w:rsidRPr="00282FDF" w:rsidRDefault="00282FDF" w:rsidP="00282FDF">
      <w:pPr>
        <w:suppressAutoHyphens/>
        <w:spacing w:after="0" w:line="240" w:lineRule="auto"/>
        <w:ind w:left="-142"/>
        <w:jc w:val="both"/>
        <w:rPr>
          <w:rFonts w:ascii="Calibri" w:eastAsia="Times New Roman" w:hAnsi="Calibri" w:cs="Calibri"/>
          <w:snapToGrid w:val="0"/>
          <w:kern w:val="0"/>
          <w:lang w:val="ro-RO"/>
          <w14:ligatures w14:val="none"/>
        </w:rPr>
      </w:pPr>
      <w:r w:rsidRPr="00282FDF">
        <w:rPr>
          <w:rFonts w:ascii="Calibri" w:eastAsia="Times New Roman" w:hAnsi="Calibri" w:cs="Calibri"/>
          <w:b/>
          <w:bCs/>
          <w:snapToGrid w:val="0"/>
          <w:kern w:val="0"/>
          <w:lang w:val="ro-RO"/>
          <w14:ligatures w14:val="none"/>
        </w:rPr>
        <w:t>Art.2</w:t>
      </w:r>
      <w:r w:rsidRPr="00282FDF">
        <w:rPr>
          <w:rFonts w:ascii="Calibri" w:eastAsia="Times New Roman" w:hAnsi="Calibri" w:cs="Calibri"/>
          <w:snapToGrid w:val="0"/>
          <w:kern w:val="0"/>
          <w:lang w:val="ro-RO"/>
          <w14:ligatures w14:val="none"/>
        </w:rPr>
        <w:t>. Numărul de locuitori deserviţi de proiect este de 3.748 locuitori.</w:t>
      </w:r>
    </w:p>
    <w:p w14:paraId="7DB01E33" w14:textId="77777777" w:rsidR="00282FDF" w:rsidRPr="00282FDF" w:rsidRDefault="00282FDF" w:rsidP="00282FDF">
      <w:pPr>
        <w:suppressAutoHyphens/>
        <w:spacing w:after="0" w:line="240" w:lineRule="auto"/>
        <w:ind w:left="-142"/>
        <w:jc w:val="both"/>
        <w:rPr>
          <w:rFonts w:ascii="Calibri" w:eastAsia="Times New Roman" w:hAnsi="Calibri" w:cs="Calibri"/>
          <w:snapToGrid w:val="0"/>
          <w:kern w:val="0"/>
          <w:lang w:val="ro-RO"/>
          <w14:ligatures w14:val="none"/>
        </w:rPr>
      </w:pPr>
      <w:r w:rsidRPr="00282FDF">
        <w:rPr>
          <w:rFonts w:ascii="Calibri" w:eastAsia="Times New Roman" w:hAnsi="Calibri" w:cs="Calibri"/>
          <w:b/>
          <w:snapToGrid w:val="0"/>
          <w:kern w:val="0"/>
          <w:lang w:val="ro-RO"/>
          <w14:ligatures w14:val="none"/>
        </w:rPr>
        <w:t>Art.3</w:t>
      </w:r>
      <w:r w:rsidRPr="00282FDF">
        <w:rPr>
          <w:rFonts w:ascii="Calibri" w:eastAsia="Times New Roman" w:hAnsi="Calibri" w:cs="Calibri"/>
          <w:snapToGrid w:val="0"/>
          <w:kern w:val="0"/>
          <w:lang w:val="ro-RO"/>
          <w14:ligatures w14:val="none"/>
        </w:rPr>
        <w:t xml:space="preserve">. Cu ducerea la îndeplinire a prezentei hotărâri se însarcineaza: Primarul comunei </w:t>
      </w:r>
      <w:r w:rsidRPr="00282FDF">
        <w:rPr>
          <w:rFonts w:ascii="Calibri" w:eastAsia="Times New Roman" w:hAnsi="Calibri" w:cs="Calibri"/>
          <w:kern w:val="0"/>
          <w:lang w:val="ro-RO" w:eastAsia="ar-SA"/>
          <w14:ligatures w14:val="none"/>
        </w:rPr>
        <w:t>Râciu</w:t>
      </w:r>
      <w:r w:rsidRPr="00282FDF">
        <w:rPr>
          <w:rFonts w:ascii="Calibri" w:eastAsia="Times New Roman" w:hAnsi="Calibri" w:cs="Calibri"/>
          <w:snapToGrid w:val="0"/>
          <w:kern w:val="0"/>
          <w:lang w:val="ro-RO"/>
          <w14:ligatures w14:val="none"/>
        </w:rPr>
        <w:t>, prin aparatul de specialitate al Primarului.</w:t>
      </w:r>
    </w:p>
    <w:p w14:paraId="68839405"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Calibri"/>
          <w:color w:val="000000"/>
          <w:kern w:val="0"/>
          <w:lang w:val="ro-RO"/>
          <w14:ligatures w14:val="none"/>
        </w:rPr>
      </w:pPr>
      <w:r w:rsidRPr="00282FDF">
        <w:rPr>
          <w:rFonts w:ascii="Calibri" w:eastAsia="Times New Roman" w:hAnsi="Calibri" w:cs="Calibri"/>
          <w:b/>
          <w:color w:val="000000"/>
          <w:kern w:val="0"/>
          <w:lang w:val="ro-RO"/>
          <w14:ligatures w14:val="none"/>
        </w:rPr>
        <w:t>Art.4.</w:t>
      </w:r>
      <w:r w:rsidRPr="00282FDF">
        <w:rPr>
          <w:rFonts w:ascii="Calibri" w:eastAsia="Times New Roman" w:hAnsi="Calibri" w:cs="Calibri"/>
          <w:color w:val="000000"/>
          <w:kern w:val="0"/>
          <w:lang w:val="ro-RO"/>
          <w14:ligatures w14:val="none"/>
        </w:rPr>
        <w:t xml:space="preserve"> Prezenta hotărâre se comunică, prin intermediul secretarului general al comunei Râciu, în termenul prevăzut de lege:</w:t>
      </w:r>
    </w:p>
    <w:p w14:paraId="1AD269A6" w14:textId="77777777" w:rsidR="00282FDF" w:rsidRPr="00282FDF" w:rsidRDefault="00282FDF" w:rsidP="00282FDF">
      <w:pPr>
        <w:autoSpaceDE w:val="0"/>
        <w:autoSpaceDN w:val="0"/>
        <w:adjustRightInd w:val="0"/>
        <w:spacing w:after="0" w:line="240" w:lineRule="auto"/>
        <w:ind w:left="-142"/>
        <w:rPr>
          <w:rFonts w:ascii="Calibri" w:eastAsia="Times New Roman" w:hAnsi="Calibri" w:cs="TimesNewRomanPSMT"/>
          <w:color w:val="000000"/>
          <w:kern w:val="0"/>
          <w:lang w:val="ro-RO" w:eastAsia="ro-RO"/>
          <w14:ligatures w14:val="none"/>
        </w:rPr>
      </w:pPr>
      <w:r w:rsidRPr="00282FDF">
        <w:rPr>
          <w:rFonts w:ascii="Calibri" w:eastAsia="Wingdings-Regular" w:hAnsi="Calibri" w:cs="Calibri"/>
          <w:color w:val="000000"/>
          <w:kern w:val="0"/>
          <w:lang w:val="ro-RO" w:eastAsia="ro-RO"/>
          <w14:ligatures w14:val="none"/>
        </w:rPr>
        <w:t></w:t>
      </w:r>
      <w:r w:rsidRPr="00282FDF">
        <w:rPr>
          <w:rFonts w:ascii="Calibri" w:eastAsia="Wingdings-Regular" w:hAnsi="Calibri" w:cs="Wingdings-Regular"/>
          <w:color w:val="000000"/>
          <w:kern w:val="0"/>
          <w:lang w:val="ro-RO" w:eastAsia="ro-RO"/>
          <w14:ligatures w14:val="none"/>
        </w:rPr>
        <w:t xml:space="preserve"> </w:t>
      </w:r>
      <w:r w:rsidRPr="00282FDF">
        <w:rPr>
          <w:rFonts w:ascii="Calibri" w:eastAsia="Times New Roman" w:hAnsi="Calibri" w:cs="TimesNewRomanPSMT"/>
          <w:color w:val="000000"/>
          <w:kern w:val="0"/>
          <w:lang w:val="ro-RO" w:eastAsia="ro-RO"/>
          <w14:ligatures w14:val="none"/>
        </w:rPr>
        <w:t>Instituţiei Prefectului – Judeţul Mureş;</w:t>
      </w:r>
    </w:p>
    <w:p w14:paraId="152BB304"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Times New Roman"/>
          <w:kern w:val="0"/>
          <w:lang w:val="ro-RO" w:eastAsia="ro-RO"/>
          <w14:ligatures w14:val="none"/>
        </w:rPr>
      </w:pPr>
      <w:r w:rsidRPr="00282FDF">
        <w:rPr>
          <w:rFonts w:ascii="Calibri" w:eastAsia="Wingdings-Regular" w:hAnsi="Calibri" w:cs="Calibri"/>
          <w:color w:val="000000"/>
          <w:kern w:val="0"/>
          <w:lang w:val="ro-RO" w:eastAsia="ro-RO"/>
          <w14:ligatures w14:val="none"/>
        </w:rPr>
        <w:t></w:t>
      </w:r>
      <w:r w:rsidRPr="00282FDF">
        <w:rPr>
          <w:rFonts w:ascii="Calibri" w:eastAsia="Times New Roman" w:hAnsi="Calibri" w:cs="Times New Roman"/>
          <w:kern w:val="0"/>
          <w:lang w:val="ro-RO" w:eastAsia="ro-RO"/>
          <w14:ligatures w14:val="none"/>
        </w:rPr>
        <w:t xml:space="preserve"> Compartimentului financiar contabil și resurse umane;</w:t>
      </w:r>
    </w:p>
    <w:p w14:paraId="487F4C49"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Times New Roman"/>
          <w:kern w:val="0"/>
          <w:lang w:val="ro-RO" w:eastAsia="ro-RO"/>
          <w14:ligatures w14:val="none"/>
        </w:rPr>
      </w:pPr>
      <w:r w:rsidRPr="00282FDF">
        <w:rPr>
          <w:rFonts w:ascii="Calibri" w:eastAsia="Wingdings-Regular" w:hAnsi="Calibri" w:cs="Calibri"/>
          <w:color w:val="000000"/>
          <w:kern w:val="0"/>
          <w:lang w:val="ro-RO" w:eastAsia="ro-RO"/>
          <w14:ligatures w14:val="none"/>
        </w:rPr>
        <w:t xml:space="preserve"> </w:t>
      </w:r>
      <w:r w:rsidRPr="00282FDF">
        <w:rPr>
          <w:rFonts w:ascii="Calibri" w:eastAsia="Times New Roman" w:hAnsi="Calibri" w:cs="TimesNewRomanPSMT"/>
          <w:color w:val="000000"/>
          <w:kern w:val="0"/>
          <w:lang w:val="ro-RO" w:eastAsia="ro-RO"/>
          <w14:ligatures w14:val="none"/>
        </w:rPr>
        <w:t>Primarului Comunei Râciu</w:t>
      </w:r>
      <w:r w:rsidRPr="00282FDF">
        <w:rPr>
          <w:rFonts w:ascii="Calibri" w:eastAsia="Times New Roman" w:hAnsi="Calibri" w:cs="Times New Roman"/>
          <w:kern w:val="0"/>
          <w:lang w:val="ro-RO" w:eastAsia="ro-RO"/>
          <w14:ligatures w14:val="none"/>
        </w:rPr>
        <w:t xml:space="preserve"> </w:t>
      </w:r>
      <w:r w:rsidRPr="00282FDF">
        <w:rPr>
          <w:rFonts w:ascii="Calibri" w:eastAsia="Times New Roman" w:hAnsi="Calibri" w:cs="Times New Roman"/>
          <w:kern w:val="0"/>
          <w:lang w:val="ro-RO" w:eastAsia="en-GB"/>
          <w14:ligatures w14:val="none"/>
        </w:rPr>
        <w:t>pentru a fi adusă la îndeplinire</w:t>
      </w:r>
      <w:r w:rsidRPr="00282FDF">
        <w:rPr>
          <w:rFonts w:ascii="Calibri" w:eastAsia="Times New Roman" w:hAnsi="Calibri" w:cs="Times New Roman"/>
          <w:kern w:val="0"/>
          <w:lang w:val="ro-RO" w:eastAsia="ro-RO"/>
          <w14:ligatures w14:val="none"/>
        </w:rPr>
        <w:t xml:space="preserve"> şi se aduce la cunostinţă publică prin publicarea pe  pagina de internet </w:t>
      </w:r>
      <w:r w:rsidRPr="00282FDF">
        <w:rPr>
          <w:rFonts w:ascii="Calibri" w:eastAsia="Times New Roman" w:hAnsi="Calibri" w:cs="Times New Roman"/>
          <w:kern w:val="0"/>
          <w:lang w:val="ro-RO" w:eastAsia="ro-RO"/>
          <w14:ligatures w14:val="none"/>
        </w:rPr>
        <w:fldChar w:fldCharType="begin"/>
      </w:r>
      <w:r w:rsidRPr="00282FDF">
        <w:rPr>
          <w:rFonts w:ascii="Calibri" w:eastAsia="Times New Roman" w:hAnsi="Calibri" w:cs="Times New Roman"/>
          <w:kern w:val="0"/>
          <w:lang w:val="ro-RO" w:eastAsia="ro-RO"/>
          <w14:ligatures w14:val="none"/>
        </w:rPr>
        <w:instrText xml:space="preserve"> HYPERLINK "http://www.comunariciu.ro/" </w:instrText>
      </w:r>
      <w:r w:rsidRPr="00282FDF">
        <w:rPr>
          <w:rFonts w:ascii="Calibri" w:eastAsia="Times New Roman" w:hAnsi="Calibri" w:cs="Times New Roman"/>
          <w:kern w:val="0"/>
          <w:lang w:val="ro-RO" w:eastAsia="ro-RO"/>
          <w14:ligatures w14:val="none"/>
        </w:rPr>
        <w:fldChar w:fldCharType="separate"/>
      </w:r>
      <w:r w:rsidRPr="00282FDF">
        <w:rPr>
          <w:rFonts w:ascii="Calibri" w:eastAsia="Times New Roman" w:hAnsi="Calibri" w:cs="Times New Roman"/>
          <w:color w:val="0000FF"/>
          <w:kern w:val="0"/>
          <w:u w:val="single"/>
          <w:lang w:val="ro-RO" w:eastAsia="ro-RO"/>
          <w14:ligatures w14:val="none"/>
        </w:rPr>
        <w:t>www.comunariciu.ro</w:t>
      </w:r>
      <w:r w:rsidRPr="00282FDF">
        <w:rPr>
          <w:rFonts w:ascii="Calibri" w:eastAsia="Times New Roman" w:hAnsi="Calibri" w:cs="Times New Roman"/>
          <w:kern w:val="0"/>
          <w:lang w:val="ro-RO" w:eastAsia="ro-RO"/>
          <w14:ligatures w14:val="none"/>
        </w:rPr>
        <w:fldChar w:fldCharType="end"/>
      </w:r>
      <w:r w:rsidRPr="00282FDF">
        <w:rPr>
          <w:rFonts w:ascii="Calibri" w:eastAsia="Times New Roman" w:hAnsi="Calibri" w:cs="Times New Roman"/>
          <w:kern w:val="0"/>
          <w:lang w:val="ro-RO" w:eastAsia="ro-RO"/>
          <w14:ligatures w14:val="none"/>
        </w:rPr>
        <w:t>.</w:t>
      </w:r>
    </w:p>
    <w:p w14:paraId="569E7053"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Times New Roman"/>
          <w:kern w:val="0"/>
          <w:lang w:val="ro-RO" w:eastAsia="ro-RO"/>
          <w14:ligatures w14:val="none"/>
        </w:rPr>
      </w:pPr>
    </w:p>
    <w:p w14:paraId="1747F7E5" w14:textId="77777777" w:rsidR="00282FDF" w:rsidRPr="00282FDF" w:rsidRDefault="00282FDF" w:rsidP="00282FDF">
      <w:pPr>
        <w:autoSpaceDE w:val="0"/>
        <w:autoSpaceDN w:val="0"/>
        <w:adjustRightInd w:val="0"/>
        <w:spacing w:after="0" w:line="240" w:lineRule="auto"/>
        <w:ind w:left="-142"/>
        <w:jc w:val="both"/>
        <w:rPr>
          <w:rFonts w:ascii="Calibri" w:eastAsia="Times New Roman" w:hAnsi="Calibri" w:cs="Times New Roman"/>
          <w:kern w:val="0"/>
          <w:lang w:val="ro-RO" w:eastAsia="ro-RO"/>
          <w14:ligatures w14:val="none"/>
        </w:rPr>
      </w:pPr>
    </w:p>
    <w:p w14:paraId="3EFDDA91" w14:textId="77777777" w:rsidR="00282FDF" w:rsidRPr="00282FDF" w:rsidRDefault="00282FDF" w:rsidP="00282FDF">
      <w:pPr>
        <w:spacing w:after="0" w:line="240" w:lineRule="auto"/>
        <w:ind w:left="-142" w:right="-716"/>
        <w:rPr>
          <w:rFonts w:ascii="Calibri" w:eastAsia="Times New Roman" w:hAnsi="Calibri" w:cs="Times New Roman"/>
          <w:kern w:val="0"/>
          <w:lang w:val="ro-RO" w:eastAsia="ro-RO"/>
          <w14:ligatures w14:val="none"/>
        </w:rPr>
      </w:pPr>
    </w:p>
    <w:p w14:paraId="2BB6C65E" w14:textId="77777777" w:rsidR="00282FDF" w:rsidRPr="00282FDF" w:rsidRDefault="00282FDF" w:rsidP="00282FDF">
      <w:pPr>
        <w:spacing w:after="0" w:line="240" w:lineRule="auto"/>
        <w:ind w:left="-142"/>
        <w:rPr>
          <w:rFonts w:ascii="Calibri" w:eastAsia="Times New Roman" w:hAnsi="Calibri" w:cs="Calibri"/>
          <w:b/>
          <w:kern w:val="0"/>
          <w:lang w:val="ro-RO"/>
          <w14:ligatures w14:val="none"/>
        </w:rPr>
      </w:pPr>
      <w:r w:rsidRPr="00282FDF">
        <w:rPr>
          <w:rFonts w:ascii="Calibri" w:eastAsia="Times New Roman" w:hAnsi="Calibri" w:cs="Calibri"/>
          <w:b/>
          <w:kern w:val="0"/>
          <w:lang w:val="ro-RO"/>
          <w14:ligatures w14:val="none"/>
        </w:rPr>
        <w:t xml:space="preserve">PREŞEDINTE DE ŞEDINŢĂ,                                                        Contrasemnează,                                                                                                                                                                                                                  </w:t>
      </w:r>
    </w:p>
    <w:p w14:paraId="1DE4C7E3" w14:textId="77777777" w:rsidR="00282FDF" w:rsidRPr="00282FDF" w:rsidRDefault="00282FDF" w:rsidP="00282FDF">
      <w:pPr>
        <w:spacing w:after="0" w:line="240" w:lineRule="auto"/>
        <w:ind w:left="-142" w:right="-716"/>
        <w:rPr>
          <w:rFonts w:ascii="Calibri" w:eastAsia="Times New Roman" w:hAnsi="Calibri" w:cs="Calibri"/>
          <w:b/>
          <w:kern w:val="0"/>
          <w:lang w:val="ro-RO"/>
          <w14:ligatures w14:val="none"/>
        </w:rPr>
      </w:pPr>
      <w:r w:rsidRPr="00282FDF">
        <w:rPr>
          <w:rFonts w:ascii="Calibri" w:eastAsia="Times New Roman" w:hAnsi="Calibri" w:cs="Times New Roman"/>
          <w:b/>
          <w:kern w:val="0"/>
          <w:lang w:val="ro-RO"/>
          <w14:ligatures w14:val="none"/>
        </w:rPr>
        <w:t xml:space="preserve">Mureșan Viorel-Vasile                                       </w:t>
      </w:r>
      <w:r w:rsidRPr="00282FDF">
        <w:rPr>
          <w:rFonts w:ascii="Calibri" w:eastAsia="Times New Roman" w:hAnsi="Calibri" w:cs="Calibri"/>
          <w:b/>
          <w:kern w:val="0"/>
          <w:shd w:val="clear" w:color="auto" w:fill="FFFFFF"/>
          <w:lang w:val="ro-RO"/>
          <w14:ligatures w14:val="none"/>
        </w:rPr>
        <w:t>Secretarul general al unității administrativ-teritoriale</w:t>
      </w:r>
      <w:r w:rsidRPr="00282FDF">
        <w:rPr>
          <w:rFonts w:ascii="Calibri" w:eastAsia="Times New Roman" w:hAnsi="Calibri" w:cs="Calibri"/>
          <w:b/>
          <w:kern w:val="0"/>
          <w:lang w:val="ro-RO"/>
          <w14:ligatures w14:val="none"/>
        </w:rPr>
        <w:t xml:space="preserve">                                                     </w:t>
      </w:r>
    </w:p>
    <w:p w14:paraId="6CD50ABB" w14:textId="77777777" w:rsidR="00282FDF" w:rsidRPr="00282FDF" w:rsidRDefault="00282FDF" w:rsidP="00282FDF">
      <w:pPr>
        <w:spacing w:after="200" w:line="240" w:lineRule="auto"/>
        <w:ind w:left="-142"/>
        <w:rPr>
          <w:rFonts w:ascii="Calibri" w:eastAsia="Times New Roman" w:hAnsi="Calibri" w:cs="Calibri"/>
          <w:b/>
          <w:kern w:val="0"/>
          <w:lang w:val="ro-RO"/>
          <w14:ligatures w14:val="none"/>
        </w:rPr>
      </w:pPr>
      <w:r w:rsidRPr="00282FDF">
        <w:rPr>
          <w:rFonts w:ascii="Calibri" w:eastAsia="Times New Roman" w:hAnsi="Calibri" w:cs="Calibri"/>
          <w:b/>
          <w:kern w:val="0"/>
          <w:lang w:val="ro-RO"/>
          <w14:ligatures w14:val="none"/>
        </w:rPr>
        <w:sym w:font="Wingdings" w:char="003F"/>
      </w:r>
      <w:r w:rsidRPr="00282FDF">
        <w:rPr>
          <w:rFonts w:ascii="Calibri" w:eastAsia="Times New Roman" w:hAnsi="Calibri" w:cs="Calibri"/>
          <w:b/>
          <w:kern w:val="0"/>
          <w:lang w:val="ro-RO"/>
          <w14:ligatures w14:val="none"/>
        </w:rPr>
        <w:t xml:space="preserve"> ……………………….                                                                     Dunca Ioan                                                  </w:t>
      </w:r>
    </w:p>
    <w:p w14:paraId="44099BC6" w14:textId="77777777" w:rsidR="00282FDF" w:rsidRPr="00282FDF" w:rsidRDefault="00282FDF" w:rsidP="00282FDF">
      <w:pPr>
        <w:spacing w:after="200" w:line="240" w:lineRule="auto"/>
        <w:ind w:left="-142"/>
        <w:jc w:val="both"/>
        <w:rPr>
          <w:rFonts w:ascii="Calibri" w:eastAsia="Times New Roman" w:hAnsi="Calibri" w:cs="Calibri"/>
          <w:b/>
          <w:kern w:val="0"/>
          <w:lang w:val="ro-RO"/>
          <w14:ligatures w14:val="none"/>
        </w:rPr>
      </w:pPr>
      <w:r w:rsidRPr="00282FDF">
        <w:rPr>
          <w:rFonts w:ascii="Calibri" w:eastAsia="Times New Roman" w:hAnsi="Calibri" w:cs="Calibri"/>
          <w:b/>
          <w:kern w:val="0"/>
          <w:lang w:val="ro-RO"/>
          <w14:ligatures w14:val="none"/>
        </w:rPr>
        <w:t xml:space="preserve">                                                                                                         </w:t>
      </w:r>
      <w:r w:rsidRPr="00282FDF">
        <w:rPr>
          <w:rFonts w:ascii="Calibri" w:eastAsia="Times New Roman" w:hAnsi="Calibri" w:cs="Calibri"/>
          <w:b/>
          <w:kern w:val="0"/>
          <w:lang w:val="ro-RO"/>
          <w14:ligatures w14:val="none"/>
        </w:rPr>
        <w:sym w:font="Wingdings" w:char="003F"/>
      </w:r>
      <w:r w:rsidRPr="00282FDF">
        <w:rPr>
          <w:rFonts w:ascii="Calibri" w:eastAsia="Times New Roman" w:hAnsi="Calibri" w:cs="Calibri"/>
          <w:kern w:val="0"/>
          <w:lang w:val="ro-RO"/>
          <w14:ligatures w14:val="none"/>
        </w:rPr>
        <w:t xml:space="preserve">………………    </w:t>
      </w:r>
      <w:r w:rsidRPr="00282FDF">
        <w:rPr>
          <w:rFonts w:ascii="Calibri" w:eastAsia="Times New Roman" w:hAnsi="Calibri" w:cs="Calibri"/>
          <w:b/>
          <w:kern w:val="0"/>
          <w:lang w:val="ro-RO"/>
          <w14:ligatures w14:val="none"/>
        </w:rPr>
        <w:t xml:space="preserve">                                                                                                    </w:t>
      </w:r>
      <w:r w:rsidRPr="00282FDF">
        <w:rPr>
          <w:rFonts w:ascii="Calibri" w:eastAsia="Times New Roman" w:hAnsi="Calibri" w:cs="Calibri"/>
          <w:kern w:val="0"/>
          <w:lang w:val="ro-RO"/>
          <w14:ligatures w14:val="none"/>
        </w:rPr>
        <w:t xml:space="preserve">                                                                                 </w:t>
      </w:r>
      <w:r w:rsidRPr="00282FDF">
        <w:rPr>
          <w:rFonts w:ascii="Times New Roman" w:eastAsia="Times New Roman" w:hAnsi="Times New Roman" w:cs="Times New Roman"/>
          <w:b/>
          <w:kern w:val="0"/>
          <w:lang w:val="ro-RO"/>
          <w14:ligatures w14:val="none"/>
        </w:rPr>
        <w:t xml:space="preserve">                                                                </w:t>
      </w:r>
      <w:r w:rsidRPr="00282FDF">
        <w:rPr>
          <w:rFonts w:ascii="Calibri" w:eastAsia="Times New Roman" w:hAnsi="Calibri" w:cs="Calibri"/>
          <w:b/>
          <w:kern w:val="0"/>
          <w:lang w:val="ro-RO"/>
          <w14:ligatures w14:val="none"/>
        </w:rPr>
        <w:t xml:space="preserve">                                                                                                                              </w:t>
      </w:r>
    </w:p>
    <w:p w14:paraId="3FA9CDE0" w14:textId="77777777" w:rsidR="00282FDF" w:rsidRPr="00282FDF" w:rsidRDefault="00282FDF" w:rsidP="00282FDF">
      <w:pPr>
        <w:autoSpaceDE w:val="0"/>
        <w:autoSpaceDN w:val="0"/>
        <w:adjustRightInd w:val="0"/>
        <w:spacing w:after="0" w:line="240" w:lineRule="auto"/>
        <w:ind w:left="-142" w:right="-421"/>
        <w:jc w:val="both"/>
        <w:rPr>
          <w:rFonts w:ascii="Calibri" w:eastAsia="Calibri" w:hAnsi="Calibri" w:cs="Calibri"/>
          <w:kern w:val="0"/>
          <w:lang w:val="ro-RO"/>
          <w14:ligatures w14:val="none"/>
        </w:rPr>
      </w:pPr>
    </w:p>
    <w:p w14:paraId="704BE722" w14:textId="77777777" w:rsidR="00282FDF" w:rsidRPr="00282FDF" w:rsidRDefault="00282FDF" w:rsidP="00282FDF">
      <w:pPr>
        <w:autoSpaceDE w:val="0"/>
        <w:autoSpaceDN w:val="0"/>
        <w:adjustRightInd w:val="0"/>
        <w:spacing w:after="0" w:line="240" w:lineRule="auto"/>
        <w:ind w:right="-421"/>
        <w:jc w:val="both"/>
        <w:rPr>
          <w:rFonts w:ascii="Calibri" w:eastAsia="Calibri" w:hAnsi="Calibri" w:cs="Calibri"/>
          <w:kern w:val="0"/>
          <w:lang w:val="ro-RO"/>
          <w14:ligatures w14:val="none"/>
        </w:rPr>
      </w:pPr>
    </w:p>
    <w:p w14:paraId="2AEEFE9C" w14:textId="77777777" w:rsidR="00282FDF" w:rsidRPr="00282FDF" w:rsidRDefault="00282FDF" w:rsidP="00282FDF">
      <w:pPr>
        <w:suppressAutoHyphens/>
        <w:spacing w:after="0" w:line="240" w:lineRule="auto"/>
        <w:ind w:left="-142"/>
        <w:jc w:val="both"/>
        <w:rPr>
          <w:rFonts w:ascii="Calibri" w:eastAsia="Times New Roman" w:hAnsi="Calibri" w:cs="Calibri"/>
          <w:b/>
          <w:snapToGrid w:val="0"/>
          <w:kern w:val="0"/>
          <w:lang w:val="ro-RO"/>
          <w14:ligatures w14:val="none"/>
        </w:rPr>
      </w:pPr>
    </w:p>
    <w:p w14:paraId="0A3D6797" w14:textId="77777777" w:rsidR="00DB494F" w:rsidRDefault="00DB494F"/>
    <w:p w14:paraId="218856C7" w14:textId="77777777" w:rsidR="00282FDF" w:rsidRDefault="00282FDF"/>
    <w:p w14:paraId="73819915" w14:textId="77777777" w:rsidR="00282FDF" w:rsidRDefault="00282FDF"/>
    <w:p w14:paraId="5A4FB9C9" w14:textId="77777777" w:rsidR="00282FDF" w:rsidRDefault="00282FDF"/>
    <w:p w14:paraId="253A48EF" w14:textId="77777777" w:rsidR="00282FDF" w:rsidRDefault="00282FDF"/>
    <w:p w14:paraId="6E01452F" w14:textId="77777777" w:rsidR="00282FDF" w:rsidRDefault="00282FDF" w:rsidP="00282FDF">
      <w:pPr>
        <w:spacing w:after="0" w:line="240" w:lineRule="auto"/>
      </w:pPr>
    </w:p>
    <w:p w14:paraId="31D56965" w14:textId="2433B05A" w:rsidR="00282FDF" w:rsidRPr="00282FDF" w:rsidRDefault="00282FDF" w:rsidP="00282FDF">
      <w:pPr>
        <w:spacing w:after="0" w:line="240" w:lineRule="auto"/>
        <w:rPr>
          <w:rFonts w:ascii="Calibri" w:eastAsia="Times New Roman" w:hAnsi="Calibri" w:cs="Times New Roman"/>
          <w:b/>
          <w:bCs/>
          <w:kern w:val="0"/>
          <w:sz w:val="28"/>
          <w:szCs w:val="28"/>
          <w14:ligatures w14:val="none"/>
        </w:rPr>
      </w:pPr>
      <w:r w:rsidRPr="00282FDF">
        <w:rPr>
          <w:rFonts w:ascii="Calibri" w:eastAsia="Times New Roman" w:hAnsi="Calibri" w:cs="Times New Roman"/>
          <w:b/>
          <w:bCs/>
          <w:noProof/>
          <w:kern w:val="0"/>
          <w:sz w:val="28"/>
          <w:szCs w:val="28"/>
          <w14:ligatures w14:val="none"/>
        </w:rPr>
        <w:lastRenderedPageBreak/>
        <mc:AlternateContent>
          <mc:Choice Requires="wps">
            <w:drawing>
              <wp:anchor distT="0" distB="0" distL="114300" distR="114300" simplePos="0" relativeHeight="251665408" behindDoc="0" locked="0" layoutInCell="1" allowOverlap="1" wp14:anchorId="3DC69C3B" wp14:editId="07645EC6">
                <wp:simplePos x="0" y="0"/>
                <wp:positionH relativeFrom="column">
                  <wp:posOffset>2184</wp:posOffset>
                </wp:positionH>
                <wp:positionV relativeFrom="paragraph">
                  <wp:posOffset>198780</wp:posOffset>
                </wp:positionV>
                <wp:extent cx="5893842" cy="0"/>
                <wp:effectExtent l="0" t="0" r="0" b="0"/>
                <wp:wrapNone/>
                <wp:docPr id="80203306" name="Straight Connector 8020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38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1005B" id="Straight Connector 8020330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5.65pt" to="464.2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"/>
            </w:pict>
          </mc:Fallback>
        </mc:AlternateContent>
      </w:r>
      <w:r w:rsidRPr="00282FDF">
        <w:rPr>
          <w:rFonts w:ascii="Times New Roman" w:eastAsia="Times New Roman" w:hAnsi="Times New Roman" w:cs="Times New Roman"/>
          <w:noProof/>
          <w:kern w:val="0"/>
          <w14:ligatures w14:val="none"/>
        </w:rPr>
        <w:drawing>
          <wp:anchor distT="0" distB="0" distL="114300" distR="114300" simplePos="0" relativeHeight="251663360" behindDoc="0" locked="0" layoutInCell="1" allowOverlap="1" wp14:anchorId="30949584" wp14:editId="4F38BCA6">
            <wp:simplePos x="0" y="0"/>
            <wp:positionH relativeFrom="column">
              <wp:posOffset>109855</wp:posOffset>
            </wp:positionH>
            <wp:positionV relativeFrom="paragraph">
              <wp:posOffset>62230</wp:posOffset>
            </wp:positionV>
            <wp:extent cx="895350" cy="1143000"/>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910E5" w14:textId="77777777" w:rsidR="00282FDF" w:rsidRPr="00282FDF" w:rsidRDefault="00282FDF" w:rsidP="00282FDF">
      <w:pPr>
        <w:tabs>
          <w:tab w:val="left" w:pos="2700"/>
        </w:tabs>
        <w:spacing w:after="0" w:line="240" w:lineRule="auto"/>
        <w:jc w:val="center"/>
        <w:rPr>
          <w:rFonts w:ascii="Calibri" w:eastAsia="Times New Roman" w:hAnsi="Calibri" w:cs="Arial"/>
          <w:b/>
          <w:color w:val="00133A"/>
          <w:kern w:val="0"/>
          <w:sz w:val="28"/>
          <w:szCs w:val="28"/>
          <w14:ligatures w14:val="none"/>
        </w:rPr>
      </w:pPr>
      <w:r w:rsidRPr="00282FDF">
        <w:rPr>
          <w:rFonts w:ascii="Calibri" w:eastAsia="Times New Roman" w:hAnsi="Calibri" w:cs="Times New Roman"/>
          <w:b/>
          <w:kern w:val="0"/>
          <w:sz w:val="28"/>
          <w:szCs w:val="28"/>
          <w14:ligatures w14:val="none"/>
        </w:rPr>
        <w:t>ROMÂNIA</w:t>
      </w:r>
    </w:p>
    <w:p w14:paraId="1F4A0CCA" w14:textId="77777777" w:rsidR="00282FDF" w:rsidRPr="00282FDF" w:rsidRDefault="00282FDF" w:rsidP="00282FDF">
      <w:pPr>
        <w:tabs>
          <w:tab w:val="left" w:pos="2055"/>
        </w:tabs>
        <w:spacing w:after="0" w:line="240" w:lineRule="auto"/>
        <w:ind w:right="158"/>
        <w:jc w:val="center"/>
        <w:rPr>
          <w:rFonts w:ascii="Calibri" w:eastAsia="Times New Roman" w:hAnsi="Calibri" w:cs="Times New Roman"/>
          <w:b/>
          <w:kern w:val="0"/>
          <w:sz w:val="28"/>
          <w:szCs w:val="28"/>
          <w14:ligatures w14:val="none"/>
        </w:rPr>
      </w:pPr>
      <w:r w:rsidRPr="00282FDF">
        <w:rPr>
          <w:rFonts w:ascii="Calibri" w:eastAsia="Times New Roman" w:hAnsi="Calibri" w:cs="Times New Roman"/>
          <w:b/>
          <w:kern w:val="0"/>
          <w:sz w:val="28"/>
          <w:szCs w:val="28"/>
          <w14:ligatures w14:val="none"/>
        </w:rPr>
        <w:t>JUDEŢUL MUREŞ</w:t>
      </w:r>
    </w:p>
    <w:p w14:paraId="76D974ED" w14:textId="77777777" w:rsidR="00282FDF" w:rsidRPr="00282FDF" w:rsidRDefault="00282FDF" w:rsidP="00282FDF">
      <w:pPr>
        <w:spacing w:after="0" w:line="240" w:lineRule="auto"/>
        <w:jc w:val="center"/>
        <w:rPr>
          <w:rFonts w:ascii="Calibri" w:eastAsia="Times New Roman" w:hAnsi="Calibri" w:cs="Times New Roman"/>
          <w:b/>
          <w:kern w:val="0"/>
          <w:sz w:val="28"/>
          <w:szCs w:val="28"/>
          <w14:ligatures w14:val="none"/>
        </w:rPr>
      </w:pPr>
      <w:r w:rsidRPr="00282FDF">
        <w:rPr>
          <w:rFonts w:ascii="Calibri" w:eastAsia="Times New Roman" w:hAnsi="Calibri" w:cs="Times New Roman"/>
          <w:b/>
          <w:kern w:val="0"/>
          <w:sz w:val="28"/>
          <w:szCs w:val="28"/>
          <w14:ligatures w14:val="none"/>
        </w:rPr>
        <w:t>CONSILIUL LOCAL AL COMUNEI RÂCIU</w:t>
      </w:r>
    </w:p>
    <w:p w14:paraId="0F67963F" w14:textId="77777777" w:rsidR="00282FDF" w:rsidRPr="00282FDF" w:rsidRDefault="00282FDF" w:rsidP="00282FDF">
      <w:pPr>
        <w:spacing w:after="0" w:line="240" w:lineRule="auto"/>
        <w:jc w:val="center"/>
        <w:rPr>
          <w:rFonts w:ascii="Calibri" w:eastAsia="Times New Roman" w:hAnsi="Calibri" w:cs="Times New Roman"/>
          <w:b/>
          <w:kern w:val="0"/>
          <w:sz w:val="28"/>
          <w:szCs w:val="28"/>
          <w14:ligatures w14:val="none"/>
        </w:rPr>
      </w:pPr>
      <w:r w:rsidRPr="00282FDF">
        <w:rPr>
          <w:rFonts w:ascii="Calibri" w:eastAsia="Times New Roman" w:hAnsi="Calibri" w:cs="Times New Roman"/>
          <w:b/>
          <w:kern w:val="0"/>
          <w:sz w:val="28"/>
          <w:szCs w:val="28"/>
          <w14:ligatures w14:val="none"/>
        </w:rPr>
        <w:t>2024-2028</w:t>
      </w:r>
    </w:p>
    <w:p w14:paraId="13FBA2F7" w14:textId="77777777" w:rsidR="00282FDF" w:rsidRPr="00282FDF" w:rsidRDefault="00282FDF" w:rsidP="00282FDF">
      <w:pPr>
        <w:spacing w:after="0" w:line="240" w:lineRule="auto"/>
        <w:jc w:val="center"/>
        <w:rPr>
          <w:rFonts w:ascii="Calibri" w:eastAsia="Times New Roman" w:hAnsi="Calibri" w:cs="Arial"/>
          <w:b/>
          <w:color w:val="003366"/>
          <w:kern w:val="0"/>
          <w:sz w:val="28"/>
          <w:szCs w:val="28"/>
          <w14:ligatures w14:val="none"/>
        </w:rPr>
      </w:pPr>
      <w:r w:rsidRPr="00282FDF">
        <w:rPr>
          <w:rFonts w:ascii="Calibri" w:eastAsia="Times New Roman" w:hAnsi="Calibri" w:cs="Arial"/>
          <w:b/>
          <w:noProof/>
          <w:color w:val="003366"/>
          <w:kern w:val="0"/>
          <w:sz w:val="28"/>
          <w:szCs w:val="28"/>
          <w14:ligatures w14:val="none"/>
        </w:rPr>
        <mc:AlternateContent>
          <mc:Choice Requires="wps">
            <w:drawing>
              <wp:anchor distT="0" distB="0" distL="114300" distR="114300" simplePos="0" relativeHeight="251664384" behindDoc="0" locked="0" layoutInCell="1" allowOverlap="1" wp14:anchorId="4EAA0206" wp14:editId="6B1C7239">
                <wp:simplePos x="0" y="0"/>
                <wp:positionH relativeFrom="column">
                  <wp:posOffset>-2921</wp:posOffset>
                </wp:positionH>
                <wp:positionV relativeFrom="paragraph">
                  <wp:posOffset>77875</wp:posOffset>
                </wp:positionV>
                <wp:extent cx="5896331" cy="41301"/>
                <wp:effectExtent l="19050" t="19050" r="28575" b="349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6331" cy="4130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FCE92"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15pt" to="464.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" strokeweight="2.25pt"/>
            </w:pict>
          </mc:Fallback>
        </mc:AlternateContent>
      </w:r>
    </w:p>
    <w:p w14:paraId="37A79A6C" w14:textId="77777777" w:rsidR="00282FDF" w:rsidRPr="00282FDF" w:rsidRDefault="00282FDF" w:rsidP="00282FDF">
      <w:pPr>
        <w:spacing w:after="0" w:line="240" w:lineRule="auto"/>
        <w:ind w:right="158"/>
        <w:jc w:val="center"/>
        <w:rPr>
          <w:rFonts w:ascii="Calibri" w:eastAsia="Times New Roman" w:hAnsi="Calibri" w:cs="Times New Roman"/>
          <w:b/>
          <w:kern w:val="0"/>
          <w14:ligatures w14:val="none"/>
        </w:rPr>
      </w:pPr>
      <w:r w:rsidRPr="00282FDF">
        <w:rPr>
          <w:rFonts w:ascii="Calibri" w:eastAsia="Times New Roman" w:hAnsi="Calibri" w:cs="Times New Roman"/>
          <w:b/>
          <w:kern w:val="0"/>
          <w14:ligatures w14:val="none"/>
        </w:rPr>
        <w:t>HOTĂRÂREA</w:t>
      </w:r>
    </w:p>
    <w:p w14:paraId="33DC0005" w14:textId="77777777" w:rsidR="00282FDF" w:rsidRPr="00282FDF" w:rsidRDefault="00282FDF" w:rsidP="00282FDF">
      <w:pPr>
        <w:spacing w:after="0" w:line="240" w:lineRule="auto"/>
        <w:ind w:right="158"/>
        <w:jc w:val="center"/>
        <w:rPr>
          <w:rFonts w:ascii="Calibri" w:eastAsia="Times New Roman" w:hAnsi="Calibri" w:cs="Times New Roman"/>
          <w:b/>
          <w:kern w:val="0"/>
          <w14:ligatures w14:val="none"/>
        </w:rPr>
      </w:pPr>
      <w:r w:rsidRPr="00282FDF">
        <w:rPr>
          <w:rFonts w:ascii="Calibri" w:eastAsia="Times New Roman" w:hAnsi="Calibri" w:cs="Times New Roman"/>
          <w:b/>
          <w:kern w:val="0"/>
          <w14:ligatures w14:val="none"/>
        </w:rPr>
        <w:t xml:space="preserve">Nr.36 din </w:t>
      </w:r>
      <w:proofErr w:type="gramStart"/>
      <w:r w:rsidRPr="00282FDF">
        <w:rPr>
          <w:rFonts w:ascii="Calibri" w:eastAsia="Times New Roman" w:hAnsi="Calibri" w:cs="Times New Roman"/>
          <w:b/>
          <w:kern w:val="0"/>
          <w14:ligatures w14:val="none"/>
        </w:rPr>
        <w:t xml:space="preserve">23  </w:t>
      </w:r>
      <w:proofErr w:type="spellStart"/>
      <w:r w:rsidRPr="00282FDF">
        <w:rPr>
          <w:rFonts w:ascii="Calibri" w:eastAsia="Times New Roman" w:hAnsi="Calibri" w:cs="Times New Roman"/>
          <w:b/>
          <w:kern w:val="0"/>
          <w14:ligatures w14:val="none"/>
        </w:rPr>
        <w:t>aprilie</w:t>
      </w:r>
      <w:proofErr w:type="spellEnd"/>
      <w:proofErr w:type="gramEnd"/>
      <w:r w:rsidRPr="00282FDF">
        <w:rPr>
          <w:rFonts w:ascii="Calibri" w:eastAsia="Times New Roman" w:hAnsi="Calibri" w:cs="Times New Roman"/>
          <w:b/>
          <w:kern w:val="0"/>
          <w14:ligatures w14:val="none"/>
        </w:rPr>
        <w:t xml:space="preserve"> 2025</w:t>
      </w:r>
    </w:p>
    <w:p w14:paraId="19F9910B" w14:textId="77777777" w:rsidR="00282FDF" w:rsidRPr="00282FDF" w:rsidRDefault="00282FDF" w:rsidP="00282FDF">
      <w:pPr>
        <w:spacing w:after="0" w:line="259" w:lineRule="auto"/>
        <w:jc w:val="center"/>
        <w:rPr>
          <w:rFonts w:ascii="Calibri" w:eastAsia="Calibri" w:hAnsi="Calibri" w:cs="Times New Roman"/>
          <w:b/>
          <w:bCs/>
          <w:sz w:val="28"/>
          <w:szCs w:val="28"/>
          <w:lang w:val="ro-RO"/>
        </w:rPr>
      </w:pPr>
    </w:p>
    <w:p w14:paraId="163E0294" w14:textId="77777777" w:rsidR="00282FDF" w:rsidRPr="00282FDF" w:rsidRDefault="00282FDF" w:rsidP="00282FDF">
      <w:pPr>
        <w:spacing w:after="0" w:line="240" w:lineRule="auto"/>
        <w:ind w:right="-142"/>
        <w:jc w:val="both"/>
        <w:rPr>
          <w:rFonts w:ascii="Calibri" w:eastAsia="Calibri" w:hAnsi="Calibri" w:cs="Times New Roman"/>
          <w:b/>
          <w:bCs/>
          <w:lang w:val="ro-RO"/>
        </w:rPr>
      </w:pPr>
      <w:r w:rsidRPr="00282FDF">
        <w:rPr>
          <w:rFonts w:ascii="Calibri" w:eastAsia="Calibri" w:hAnsi="Calibri" w:cs="Times New Roman"/>
          <w:b/>
          <w:bCs/>
          <w:lang w:val="ro-RO"/>
        </w:rPr>
        <w:t xml:space="preserve">privind aprobarea colaborării interinstituționale din cadrul proiectului </w:t>
      </w:r>
      <w:r w:rsidRPr="00282FDF">
        <w:rPr>
          <w:rFonts w:ascii="Calibri" w:eastAsia="Calibri" w:hAnsi="Calibri" w:cs="Times New Roman"/>
          <w:b/>
          <w:bCs/>
          <w:i/>
          <w:lang w:val="ro-RO"/>
        </w:rPr>
        <w:t>„Furnizare de servicii integrate în comunitățile rurale – facilitarea accesului persoanelor vulnerabile la servicii de bază eficiente şi de calitate”</w:t>
      </w:r>
    </w:p>
    <w:p w14:paraId="63F5A85A" w14:textId="77777777" w:rsidR="00282FDF" w:rsidRPr="00282FDF" w:rsidRDefault="00282FDF" w:rsidP="00282FDF">
      <w:pPr>
        <w:spacing w:line="259" w:lineRule="auto"/>
        <w:ind w:right="-142"/>
        <w:jc w:val="both"/>
        <w:rPr>
          <w:rFonts w:ascii="Calibri" w:eastAsia="Calibri" w:hAnsi="Calibri" w:cs="Times New Roman"/>
          <w:b/>
          <w:bCs/>
          <w:lang w:val="ro-RO"/>
        </w:rPr>
      </w:pPr>
      <w:r w:rsidRPr="00282FDF">
        <w:rPr>
          <w:rFonts w:ascii="Calibri" w:eastAsia="Calibri" w:hAnsi="Calibri" w:cs="Times New Roman"/>
          <w:b/>
          <w:bCs/>
          <w:lang w:val="ro-RO"/>
        </w:rPr>
        <w:t xml:space="preserve"> </w:t>
      </w:r>
    </w:p>
    <w:p w14:paraId="62487490" w14:textId="77777777" w:rsidR="00282FDF" w:rsidRPr="00282FDF" w:rsidRDefault="00282FDF" w:rsidP="00282FDF">
      <w:pPr>
        <w:spacing w:after="0" w:line="240" w:lineRule="auto"/>
        <w:ind w:right="-233"/>
        <w:jc w:val="both"/>
        <w:rPr>
          <w:rFonts w:ascii="Calibri" w:eastAsia="Times New Roman" w:hAnsi="Calibri" w:cs="Calibri"/>
          <w:b/>
          <w:kern w:val="0"/>
          <w:lang w:val="it-CH"/>
          <w14:ligatures w14:val="none"/>
        </w:rPr>
      </w:pPr>
      <w:r w:rsidRPr="00282FDF">
        <w:rPr>
          <w:rFonts w:ascii="Calibri" w:eastAsia="Times New Roman" w:hAnsi="Calibri" w:cs="Calibri"/>
          <w:b/>
          <w:kern w:val="0"/>
          <w:lang w:val="it-CH"/>
          <w14:ligatures w14:val="none"/>
        </w:rPr>
        <w:t>Consiliul local al comunei Râciu, judeţul Mureş,</w:t>
      </w:r>
    </w:p>
    <w:p w14:paraId="10AC996C" w14:textId="77777777" w:rsidR="00282FDF" w:rsidRPr="00282FDF" w:rsidRDefault="00282FDF" w:rsidP="00282FDF">
      <w:pPr>
        <w:spacing w:after="0" w:line="240" w:lineRule="auto"/>
        <w:ind w:right="-233"/>
        <w:jc w:val="both"/>
        <w:rPr>
          <w:rFonts w:ascii="Calibri" w:eastAsia="Times New Roman" w:hAnsi="Calibri" w:cs="Calibri"/>
          <w:b/>
          <w:kern w:val="0"/>
          <w:lang w:val="it-CH"/>
          <w14:ligatures w14:val="none"/>
        </w:rPr>
      </w:pPr>
    </w:p>
    <w:p w14:paraId="4886874C" w14:textId="77777777" w:rsidR="00282FDF" w:rsidRPr="00282FDF" w:rsidRDefault="00282FDF" w:rsidP="00282FDF">
      <w:pPr>
        <w:spacing w:after="0" w:line="240" w:lineRule="auto"/>
        <w:ind w:right="-142"/>
        <w:jc w:val="both"/>
        <w:rPr>
          <w:rFonts w:ascii="Calibri" w:eastAsia="Times New Roman" w:hAnsi="Calibri" w:cs="Calibri"/>
          <w:kern w:val="0"/>
          <w14:ligatures w14:val="none"/>
        </w:rPr>
      </w:pPr>
      <w:r w:rsidRPr="00282FDF">
        <w:rPr>
          <w:rFonts w:ascii="Calibri" w:eastAsia="Times New Roman" w:hAnsi="Calibri" w:cs="Calibri"/>
          <w:kern w:val="0"/>
          <w:lang w:val="it-CH"/>
          <w14:ligatures w14:val="none"/>
        </w:rPr>
        <w:t xml:space="preserve">Întrunit in sedinta  extraordinara din data de 23.04.2025, urmare a dispoziţiei de convocare nr.40 din 15.04.2025, conform </w:t>
      </w:r>
      <w:r w:rsidRPr="00282FDF">
        <w:rPr>
          <w:rFonts w:ascii="Calibri" w:eastAsia="Times New Roman" w:hAnsi="Calibri" w:cs="Calibri"/>
          <w:noProof/>
          <w:kern w:val="0"/>
          <w:lang w:val="ro-RO"/>
          <w14:ligatures w14:val="none"/>
        </w:rPr>
        <w:t xml:space="preserve">art.133 alin. (2), lit a), </w:t>
      </w:r>
      <w:r w:rsidRPr="00282FDF">
        <w:rPr>
          <w:rFonts w:ascii="Calibri" w:eastAsia="Times New Roman" w:hAnsi="Calibri" w:cs="Calibri"/>
          <w:noProof/>
          <w:kern w:val="0"/>
          <w:lang w:val="it-CH"/>
          <w14:ligatures w14:val="none"/>
        </w:rPr>
        <w:t xml:space="preserve">art.134 alin. </w:t>
      </w:r>
      <w:r w:rsidRPr="00282FDF">
        <w:rPr>
          <w:rFonts w:ascii="Calibri" w:eastAsia="Times New Roman" w:hAnsi="Calibri" w:cs="Calibri"/>
          <w:noProof/>
          <w:kern w:val="0"/>
          <w14:ligatures w14:val="none"/>
        </w:rPr>
        <w:t xml:space="preserve">(1) lit. a), alin. (3) lit. b) alin.(5), art.135, art.155 alin. (1) lit. b) și lit. e), alin. (3) lit.b) și art.196 alin. (1) lit.a) din </w:t>
      </w:r>
      <w:r w:rsidRPr="00282FDF">
        <w:rPr>
          <w:rFonts w:ascii="Calibri" w:eastAsia="Times New Roman" w:hAnsi="Calibri" w:cs="Calibri"/>
          <w:bCs/>
          <w:kern w:val="0"/>
          <w14:ligatures w14:val="none"/>
        </w:rPr>
        <w:t xml:space="preserve">ORDONANŢA DE URGENŢĂ nr. 57 din 3 </w:t>
      </w:r>
      <w:proofErr w:type="spellStart"/>
      <w:r w:rsidRPr="00282FDF">
        <w:rPr>
          <w:rFonts w:ascii="Calibri" w:eastAsia="Times New Roman" w:hAnsi="Calibri" w:cs="Calibri"/>
          <w:bCs/>
          <w:kern w:val="0"/>
          <w14:ligatures w14:val="none"/>
        </w:rPr>
        <w:t>iulie</w:t>
      </w:r>
      <w:proofErr w:type="spellEnd"/>
      <w:r w:rsidRPr="00282FDF">
        <w:rPr>
          <w:rFonts w:ascii="Calibri" w:eastAsia="Times New Roman" w:hAnsi="Calibri" w:cs="Calibri"/>
          <w:bCs/>
          <w:kern w:val="0"/>
          <w14:ligatures w14:val="none"/>
        </w:rPr>
        <w:t xml:space="preserve"> 2019</w:t>
      </w:r>
      <w:r w:rsidRPr="00282FDF">
        <w:rPr>
          <w:rFonts w:ascii="Calibri" w:eastAsia="Times New Roman" w:hAnsi="Calibri" w:cs="Calibri"/>
          <w:kern w:val="0"/>
          <w14:ligatures w14:val="none"/>
        </w:rPr>
        <w:t xml:space="preserve"> </w:t>
      </w:r>
      <w:proofErr w:type="spellStart"/>
      <w:r w:rsidRPr="00282FDF">
        <w:rPr>
          <w:rFonts w:ascii="Calibri" w:eastAsia="Times New Roman" w:hAnsi="Calibri" w:cs="Calibri"/>
          <w:kern w:val="0"/>
          <w14:ligatures w14:val="none"/>
        </w:rPr>
        <w:t>privind</w:t>
      </w:r>
      <w:proofErr w:type="spellEnd"/>
      <w:r w:rsidRPr="00282FDF">
        <w:rPr>
          <w:rFonts w:ascii="Calibri" w:eastAsia="Times New Roman" w:hAnsi="Calibri" w:cs="Calibri"/>
          <w:kern w:val="0"/>
          <w14:ligatures w14:val="none"/>
        </w:rPr>
        <w:t xml:space="preserve"> </w:t>
      </w:r>
      <w:proofErr w:type="spellStart"/>
      <w:r w:rsidRPr="00282FDF">
        <w:rPr>
          <w:rFonts w:ascii="Calibri" w:eastAsia="Times New Roman" w:hAnsi="Calibri" w:cs="Calibri"/>
          <w:kern w:val="0"/>
          <w14:ligatures w14:val="none"/>
        </w:rPr>
        <w:t>Codul</w:t>
      </w:r>
      <w:proofErr w:type="spellEnd"/>
      <w:r w:rsidRPr="00282FDF">
        <w:rPr>
          <w:rFonts w:ascii="Calibri" w:eastAsia="Times New Roman" w:hAnsi="Calibri" w:cs="Calibri"/>
          <w:kern w:val="0"/>
          <w14:ligatures w14:val="none"/>
        </w:rPr>
        <w:t xml:space="preserve"> </w:t>
      </w:r>
      <w:proofErr w:type="spellStart"/>
      <w:proofErr w:type="gramStart"/>
      <w:r w:rsidRPr="00282FDF">
        <w:rPr>
          <w:rFonts w:ascii="Calibri" w:eastAsia="Times New Roman" w:hAnsi="Calibri" w:cs="Calibri"/>
          <w:kern w:val="0"/>
          <w14:ligatures w14:val="none"/>
        </w:rPr>
        <w:t>administrativ</w:t>
      </w:r>
      <w:proofErr w:type="spellEnd"/>
      <w:r w:rsidRPr="00282FDF">
        <w:rPr>
          <w:rFonts w:ascii="Calibri" w:eastAsia="Times New Roman" w:hAnsi="Calibri" w:cs="Calibri"/>
          <w:kern w:val="0"/>
          <w14:ligatures w14:val="none"/>
        </w:rPr>
        <w:t>,  ale</w:t>
      </w:r>
      <w:proofErr w:type="gramEnd"/>
      <w:r w:rsidRPr="00282FDF">
        <w:rPr>
          <w:rFonts w:ascii="Calibri" w:eastAsia="Times New Roman" w:hAnsi="Calibri" w:cs="Calibri"/>
          <w:kern w:val="0"/>
          <w14:ligatures w14:val="none"/>
        </w:rPr>
        <w:t xml:space="preserve"> art.80 din </w:t>
      </w:r>
      <w:proofErr w:type="spellStart"/>
      <w:r w:rsidRPr="00282FDF">
        <w:rPr>
          <w:rFonts w:ascii="Calibri" w:eastAsia="Times New Roman" w:hAnsi="Calibri" w:cs="Calibri"/>
          <w:kern w:val="0"/>
          <w14:ligatures w14:val="none"/>
        </w:rPr>
        <w:t>Legea</w:t>
      </w:r>
      <w:proofErr w:type="spellEnd"/>
      <w:r w:rsidRPr="00282FDF">
        <w:rPr>
          <w:rFonts w:ascii="Calibri" w:eastAsia="Times New Roman" w:hAnsi="Calibri" w:cs="Calibri"/>
          <w:kern w:val="0"/>
          <w14:ligatures w14:val="none"/>
        </w:rPr>
        <w:t xml:space="preserve"> nr.24/2000 </w:t>
      </w:r>
      <w:proofErr w:type="spellStart"/>
      <w:r w:rsidRPr="00282FDF">
        <w:rPr>
          <w:rFonts w:ascii="Calibri" w:eastAsia="Times New Roman" w:hAnsi="Calibri" w:cs="Calibri"/>
          <w:kern w:val="0"/>
          <w14:ligatures w14:val="none"/>
        </w:rPr>
        <w:t>privind</w:t>
      </w:r>
      <w:proofErr w:type="spellEnd"/>
      <w:r w:rsidRPr="00282FDF">
        <w:rPr>
          <w:rFonts w:ascii="Calibri" w:eastAsia="Times New Roman" w:hAnsi="Calibri" w:cs="Calibri"/>
          <w:kern w:val="0"/>
          <w14:ligatures w14:val="none"/>
        </w:rPr>
        <w:t xml:space="preserve"> </w:t>
      </w:r>
      <w:proofErr w:type="spellStart"/>
      <w:r w:rsidRPr="00282FDF">
        <w:rPr>
          <w:rFonts w:ascii="Calibri" w:eastAsia="Times New Roman" w:hAnsi="Calibri" w:cs="Calibri"/>
          <w:kern w:val="0"/>
          <w14:ligatures w14:val="none"/>
        </w:rPr>
        <w:t>Normele</w:t>
      </w:r>
      <w:proofErr w:type="spellEnd"/>
      <w:r w:rsidRPr="00282FDF">
        <w:rPr>
          <w:rFonts w:ascii="Calibri" w:eastAsia="Times New Roman" w:hAnsi="Calibri" w:cs="Calibri"/>
          <w:kern w:val="0"/>
          <w14:ligatures w14:val="none"/>
        </w:rPr>
        <w:t xml:space="preserve"> de </w:t>
      </w:r>
      <w:proofErr w:type="spellStart"/>
      <w:r w:rsidRPr="00282FDF">
        <w:rPr>
          <w:rFonts w:ascii="Calibri" w:eastAsia="Times New Roman" w:hAnsi="Calibri" w:cs="Calibri"/>
          <w:kern w:val="0"/>
          <w14:ligatures w14:val="none"/>
        </w:rPr>
        <w:t>tehnica</w:t>
      </w:r>
      <w:proofErr w:type="spellEnd"/>
      <w:r w:rsidRPr="00282FDF">
        <w:rPr>
          <w:rFonts w:ascii="Calibri" w:eastAsia="Times New Roman" w:hAnsi="Calibri" w:cs="Calibri"/>
          <w:kern w:val="0"/>
          <w14:ligatures w14:val="none"/>
        </w:rPr>
        <w:t xml:space="preserve"> </w:t>
      </w:r>
      <w:proofErr w:type="spellStart"/>
      <w:r w:rsidRPr="00282FDF">
        <w:rPr>
          <w:rFonts w:ascii="Calibri" w:eastAsia="Times New Roman" w:hAnsi="Calibri" w:cs="Calibri"/>
          <w:kern w:val="0"/>
          <w14:ligatures w14:val="none"/>
        </w:rPr>
        <w:t>legislativa</w:t>
      </w:r>
      <w:proofErr w:type="spellEnd"/>
      <w:r w:rsidRPr="00282FDF">
        <w:rPr>
          <w:rFonts w:ascii="Calibri" w:eastAsia="Times New Roman" w:hAnsi="Calibri" w:cs="Calibri"/>
          <w:kern w:val="0"/>
          <w14:ligatures w14:val="none"/>
        </w:rPr>
        <w:t xml:space="preserve"> </w:t>
      </w:r>
      <w:proofErr w:type="spellStart"/>
      <w:r w:rsidRPr="00282FDF">
        <w:rPr>
          <w:rFonts w:ascii="Calibri" w:eastAsia="Times New Roman" w:hAnsi="Calibri" w:cs="Calibri"/>
          <w:kern w:val="0"/>
          <w14:ligatures w14:val="none"/>
        </w:rPr>
        <w:t>pentru</w:t>
      </w:r>
      <w:proofErr w:type="spellEnd"/>
      <w:r w:rsidRPr="00282FDF">
        <w:rPr>
          <w:rFonts w:ascii="Calibri" w:eastAsia="Times New Roman" w:hAnsi="Calibri" w:cs="Calibri"/>
          <w:kern w:val="0"/>
          <w14:ligatures w14:val="none"/>
        </w:rPr>
        <w:t xml:space="preserve"> </w:t>
      </w:r>
      <w:proofErr w:type="spellStart"/>
      <w:r w:rsidRPr="00282FDF">
        <w:rPr>
          <w:rFonts w:ascii="Calibri" w:eastAsia="Times New Roman" w:hAnsi="Calibri" w:cs="Calibri"/>
          <w:kern w:val="0"/>
          <w14:ligatures w14:val="none"/>
        </w:rPr>
        <w:t>elaborarea</w:t>
      </w:r>
      <w:proofErr w:type="spellEnd"/>
      <w:r w:rsidRPr="00282FDF">
        <w:rPr>
          <w:rFonts w:ascii="Calibri" w:eastAsia="Times New Roman" w:hAnsi="Calibri" w:cs="Calibri"/>
          <w:kern w:val="0"/>
          <w14:ligatures w14:val="none"/>
        </w:rPr>
        <w:t xml:space="preserve"> </w:t>
      </w:r>
      <w:proofErr w:type="spellStart"/>
      <w:r w:rsidRPr="00282FDF">
        <w:rPr>
          <w:rFonts w:ascii="Calibri" w:eastAsia="Times New Roman" w:hAnsi="Calibri" w:cs="Calibri"/>
          <w:kern w:val="0"/>
          <w14:ligatures w14:val="none"/>
        </w:rPr>
        <w:t>actelor</w:t>
      </w:r>
      <w:proofErr w:type="spellEnd"/>
      <w:r w:rsidRPr="00282FDF">
        <w:rPr>
          <w:rFonts w:ascii="Calibri" w:eastAsia="Times New Roman" w:hAnsi="Calibri" w:cs="Calibri"/>
          <w:kern w:val="0"/>
          <w14:ligatures w14:val="none"/>
        </w:rPr>
        <w:t xml:space="preserve"> </w:t>
      </w:r>
      <w:proofErr w:type="gramStart"/>
      <w:r w:rsidRPr="00282FDF">
        <w:rPr>
          <w:rFonts w:ascii="Calibri" w:eastAsia="Times New Roman" w:hAnsi="Calibri" w:cs="Calibri"/>
          <w:kern w:val="0"/>
          <w14:ligatures w14:val="none"/>
        </w:rPr>
        <w:t>normative;</w:t>
      </w:r>
      <w:proofErr w:type="gramEnd"/>
    </w:p>
    <w:p w14:paraId="6C0137E3" w14:textId="77777777" w:rsidR="00282FDF" w:rsidRPr="00282FDF" w:rsidRDefault="00282FDF" w:rsidP="00282FDF">
      <w:pPr>
        <w:spacing w:after="0" w:line="240" w:lineRule="auto"/>
        <w:ind w:right="-142"/>
        <w:jc w:val="both"/>
        <w:rPr>
          <w:rFonts w:ascii="Calibri" w:eastAsia="Calibri" w:hAnsi="Calibri" w:cs="Times New Roman"/>
          <w:lang w:val="ro-RO"/>
        </w:rPr>
      </w:pPr>
    </w:p>
    <w:p w14:paraId="05C9F209" w14:textId="77777777" w:rsidR="00282FDF" w:rsidRPr="00282FDF" w:rsidRDefault="00282FDF" w:rsidP="00282FDF">
      <w:pPr>
        <w:autoSpaceDE w:val="0"/>
        <w:autoSpaceDN w:val="0"/>
        <w:adjustRightInd w:val="0"/>
        <w:spacing w:after="0" w:line="240" w:lineRule="auto"/>
        <w:ind w:right="-142"/>
        <w:jc w:val="both"/>
        <w:rPr>
          <w:rFonts w:ascii="Calibri" w:eastAsia="Times New Roman" w:hAnsi="Calibri" w:cs="Calibri"/>
          <w:b/>
          <w:color w:val="000000"/>
          <w:kern w:val="0"/>
          <w:lang w:val="ro-RO"/>
          <w14:ligatures w14:val="none"/>
        </w:rPr>
      </w:pPr>
      <w:r w:rsidRPr="00282FDF">
        <w:rPr>
          <w:rFonts w:ascii="Calibri" w:eastAsia="Times New Roman" w:hAnsi="Calibri" w:cs="Calibri"/>
          <w:b/>
          <w:color w:val="000000"/>
          <w:kern w:val="0"/>
          <w:lang w:val="ro-RO"/>
          <w14:ligatures w14:val="none"/>
        </w:rPr>
        <w:t>Având în vedere:</w:t>
      </w:r>
    </w:p>
    <w:p w14:paraId="2F56EC68"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t>Nota explicativă nr.2497/14.04.2025 a domnului Belean Alin-Ciprian, primarul UAT Comuna Râciu, județul Mureș, întocmit pentru participarea în procesul de selecție derulat de către Ministerul Muncii, Familiei, Tineretului şi Solidarității Sociale, în parteneriat cu Ministerul Educației și Cercetării, Ministerul Sănătății și Agenția Națională pentru Plăti şi Inspecție Socială, pentru implementarea proiectului „</w:t>
      </w:r>
      <w:r w:rsidRPr="00282FDF">
        <w:rPr>
          <w:rFonts w:ascii="Calibri" w:eastAsia="Calibri" w:hAnsi="Calibri" w:cs="Times New Roman"/>
          <w:i/>
          <w:lang w:val="ro-RO"/>
        </w:rPr>
        <w:t>Furnizare de servicii integrate în comunitățile rurale - facilitarea accesului persoanelor vulnerabile la servicii de bază eficiente şi de calitate</w:t>
      </w:r>
      <w:r w:rsidRPr="00282FDF">
        <w:rPr>
          <w:rFonts w:ascii="Calibri" w:eastAsia="Calibri" w:hAnsi="Calibri" w:cs="Times New Roman"/>
          <w:lang w:val="ro-RO"/>
        </w:rPr>
        <w:t>”, cofinanțat de Uniunea Europeană din Fondul Social European Plus, prin Programul Incluziune și Demnitate Socială 2021-2027 și raportul de specialitate si avizul de legalitate al secretarului comunei, avizele favorabile ale comisiilor de specialitate ale Consiliului Local Râciu.</w:t>
      </w:r>
    </w:p>
    <w:p w14:paraId="34B820E8" w14:textId="77777777" w:rsidR="00282FDF" w:rsidRPr="00282FDF" w:rsidRDefault="00282FDF" w:rsidP="00282FDF">
      <w:pPr>
        <w:spacing w:after="0" w:line="240" w:lineRule="auto"/>
        <w:ind w:right="-142"/>
        <w:jc w:val="both"/>
        <w:rPr>
          <w:rFonts w:ascii="Calibri" w:eastAsia="Calibri" w:hAnsi="Calibri" w:cs="Times New Roman"/>
          <w:b/>
          <w:bCs/>
          <w:lang w:val="ro-RO"/>
        </w:rPr>
      </w:pPr>
      <w:r w:rsidRPr="00282FDF">
        <w:rPr>
          <w:rFonts w:ascii="Calibri" w:eastAsia="Calibri" w:hAnsi="Calibri" w:cs="Times New Roman"/>
          <w:b/>
          <w:bCs/>
          <w:lang w:val="ro-RO"/>
        </w:rPr>
        <w:t xml:space="preserve">Analizând: </w:t>
      </w:r>
    </w:p>
    <w:p w14:paraId="16D336EE"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t xml:space="preserve">HG nr. 1217/2006 privind constituirea mecanismului național pentru promovarea incluziunii sociale în România, cu modificările și completările ulterioare; </w:t>
      </w:r>
    </w:p>
    <w:p w14:paraId="3FEF0959"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t xml:space="preserve">HG nr. 459/2010 pentru aprobarea standardului de cost/an pentru servicii acordate în unitățile de asistență medico-sociale şi a unor normative privind personalul din unităţile de asistenţă medico-socială şi personalul care desfăşoară activităţi de asistență medicală comunitară, cu modificările ulterioare; </w:t>
      </w:r>
    </w:p>
    <w:p w14:paraId="504680B6"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t xml:space="preserve">Legea asistenței sociale nr. 292/2011, cu modificările și completările ulterioare; </w:t>
      </w:r>
    </w:p>
    <w:p w14:paraId="3BC496BE"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t xml:space="preserve">Strategia națională privind incluziunea socială și reducerea sărăciei pentru perioada 2022-2027, aprobată prin Hotărârea Guvernului nr. 440/2022;  </w:t>
      </w:r>
    </w:p>
    <w:p w14:paraId="7FD7BB94"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lastRenderedPageBreak/>
        <w:t>Ghidul Solicitantului – Condiții Specifice „Sprijinirea comunităților rurale fără acces sau cu acces limitat la serviciile sociale”</w:t>
      </w:r>
    </w:p>
    <w:p w14:paraId="124424B0"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t>Luând act de dezbaterile din ședința plenului Consiliului Local Râciu, Județul Mureș.</w:t>
      </w:r>
    </w:p>
    <w:p w14:paraId="5B403A98" w14:textId="77777777" w:rsidR="00282FDF" w:rsidRPr="00282FDF" w:rsidRDefault="00282FDF" w:rsidP="00282FDF">
      <w:pPr>
        <w:spacing w:after="0" w:line="240" w:lineRule="auto"/>
        <w:ind w:right="-142"/>
        <w:jc w:val="both"/>
        <w:rPr>
          <w:rFonts w:ascii="Calibri" w:eastAsia="Times New Roman" w:hAnsi="Calibri" w:cs="Calibri"/>
          <w:kern w:val="0"/>
          <w:lang w:val="ro-RO"/>
          <w14:ligatures w14:val="none"/>
        </w:rPr>
      </w:pPr>
      <w:r w:rsidRPr="00282FDF">
        <w:rPr>
          <w:rFonts w:ascii="Calibri" w:eastAsia="Calibri" w:hAnsi="Calibri" w:cs="Times New Roman"/>
          <w:lang w:val="ro-RO"/>
        </w:rPr>
        <w:t xml:space="preserve">În temeiul dispozițiilor art. 139 alin. (3) </w:t>
      </w:r>
      <w:r w:rsidRPr="00282FDF">
        <w:rPr>
          <w:rFonts w:ascii="Calibri" w:eastAsia="Times New Roman" w:hAnsi="Calibri" w:cs="Calibri"/>
          <w:kern w:val="0"/>
          <w:lang w:val="ro-RO"/>
          <w14:ligatures w14:val="none"/>
        </w:rPr>
        <w:t>și al prevederilor art. 196 alin. (1) lit. a) din O.U.G. nr. 57/2019 privind Codul administrativ, cu modificările și completările ulterioare,</w:t>
      </w:r>
    </w:p>
    <w:p w14:paraId="4A14BE12" w14:textId="77777777" w:rsidR="00282FDF" w:rsidRPr="00282FDF" w:rsidRDefault="00282FDF" w:rsidP="00282FDF">
      <w:pPr>
        <w:spacing w:after="0" w:line="240" w:lineRule="auto"/>
        <w:ind w:right="-142"/>
        <w:jc w:val="both"/>
        <w:rPr>
          <w:rFonts w:ascii="Calibri" w:eastAsia="Calibri" w:hAnsi="Calibri" w:cs="Times New Roman"/>
          <w:lang w:val="ro-RO"/>
        </w:rPr>
      </w:pPr>
      <w:r w:rsidRPr="00282FDF">
        <w:rPr>
          <w:rFonts w:ascii="Calibri" w:eastAsia="Calibri" w:hAnsi="Calibri" w:cs="Times New Roman"/>
          <w:lang w:val="ro-RO"/>
        </w:rPr>
        <w:t xml:space="preserve">din Ordonanța de urgență a Guvernului nr.57/2019 privind Codul administrativ, cu modificările și completările ulterioare: </w:t>
      </w:r>
    </w:p>
    <w:p w14:paraId="18CCA51D" w14:textId="77777777" w:rsidR="00282FDF" w:rsidRPr="00282FDF" w:rsidRDefault="00282FDF" w:rsidP="00282FDF">
      <w:pPr>
        <w:spacing w:after="0" w:line="240" w:lineRule="auto"/>
        <w:ind w:right="-142"/>
        <w:jc w:val="center"/>
        <w:rPr>
          <w:rFonts w:ascii="Calibri" w:eastAsia="Calibri" w:hAnsi="Calibri" w:cs="Times New Roman"/>
          <w:b/>
          <w:bCs/>
          <w:lang w:val="ro-RO"/>
        </w:rPr>
      </w:pPr>
      <w:r w:rsidRPr="00282FDF">
        <w:rPr>
          <w:rFonts w:ascii="Calibri" w:eastAsia="Calibri" w:hAnsi="Calibri" w:cs="Times New Roman"/>
          <w:b/>
          <w:bCs/>
          <w:lang w:val="ro-RO"/>
        </w:rPr>
        <w:t>HOTĂRĂȘTE:</w:t>
      </w:r>
    </w:p>
    <w:p w14:paraId="7DE70493" w14:textId="77777777" w:rsidR="00282FDF" w:rsidRPr="00282FDF" w:rsidRDefault="00282FDF" w:rsidP="00282FDF">
      <w:pPr>
        <w:spacing w:after="0" w:line="240" w:lineRule="auto"/>
        <w:ind w:right="-142"/>
        <w:jc w:val="center"/>
        <w:rPr>
          <w:rFonts w:ascii="Calibri" w:eastAsia="Calibri" w:hAnsi="Calibri" w:cs="Times New Roman"/>
          <w:b/>
          <w:bCs/>
          <w:lang w:val="ro-RO"/>
        </w:rPr>
      </w:pPr>
    </w:p>
    <w:p w14:paraId="22A780B4"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Art.1.</w:t>
      </w:r>
      <w:r w:rsidRPr="00282FDF">
        <w:rPr>
          <w:rFonts w:ascii="Calibri" w:eastAsia="Calibri" w:hAnsi="Calibri" w:cs="Times New Roman"/>
          <w:lang w:val="ro-RO"/>
        </w:rPr>
        <w:t xml:space="preserve"> Se aprobă depunerea documentelor de aplicare de către UAT-ul rural Comuna Râciu, județul Mureș, pentru a participa în proiectul: „</w:t>
      </w:r>
      <w:r w:rsidRPr="00282FDF">
        <w:rPr>
          <w:rFonts w:ascii="Calibri" w:eastAsia="Calibri" w:hAnsi="Calibri" w:cs="Times New Roman"/>
          <w:i/>
          <w:lang w:val="ro-RO"/>
        </w:rPr>
        <w:t>Furnizare de servicii integrate în comunitățile rurale - facilitarea accesului persoanelor vulnerabile la servicii de bază eficiente şi de calitate</w:t>
      </w:r>
      <w:r w:rsidRPr="00282FDF">
        <w:rPr>
          <w:rFonts w:ascii="Calibri" w:eastAsia="Calibri" w:hAnsi="Calibri" w:cs="Times New Roman"/>
          <w:lang w:val="ro-RO"/>
        </w:rPr>
        <w:t xml:space="preserve">”, având ca scop crearea și dezvoltarea serviciilor sociale comunitare integrate care să conducă la creșterea calității vieții persoanelor defavorizate, în baza identificării nevoilor comunitare și acordarea serviciilor de specialitate și a măsurilor de sprijin finanțate din fonduri europene.  </w:t>
      </w:r>
    </w:p>
    <w:p w14:paraId="0F013244"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Art.2.</w:t>
      </w:r>
      <w:r w:rsidRPr="00282FDF">
        <w:rPr>
          <w:rFonts w:ascii="Calibri" w:eastAsia="Calibri" w:hAnsi="Calibri" w:cs="Times New Roman"/>
          <w:lang w:val="ro-RO"/>
        </w:rPr>
        <w:t xml:space="preserve"> Se aprobă semnarea protocolului de colaborare dintre UAT-ul rural Comuna Râciu, județul Mureș și parteneriatul proiectului „</w:t>
      </w:r>
      <w:r w:rsidRPr="00282FDF">
        <w:rPr>
          <w:rFonts w:ascii="Calibri" w:eastAsia="Calibri" w:hAnsi="Calibri" w:cs="Times New Roman"/>
          <w:i/>
          <w:lang w:val="ro-RO"/>
        </w:rPr>
        <w:t>Furnizare de servicii integrate în comunitățile rurale – facilitarea accesului persoanelor vulnerabile la servicii de bază eficiente şi de calitate</w:t>
      </w:r>
      <w:r w:rsidRPr="00282FDF">
        <w:rPr>
          <w:rFonts w:ascii="Calibri" w:eastAsia="Calibri" w:hAnsi="Calibri" w:cs="Times New Roman"/>
          <w:lang w:val="ro-RO"/>
        </w:rPr>
        <w:t xml:space="preserve">”. </w:t>
      </w:r>
    </w:p>
    <w:p w14:paraId="3BF20902"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Art.3.</w:t>
      </w:r>
      <w:r w:rsidRPr="00282FDF">
        <w:rPr>
          <w:rFonts w:ascii="Calibri" w:eastAsia="Calibri" w:hAnsi="Calibri" w:cs="Times New Roman"/>
          <w:lang w:val="ro-RO"/>
        </w:rPr>
        <w:t xml:space="preserve"> Se aprobă efectuarea tuturor cheltuielilor eligibile în proiectul „</w:t>
      </w:r>
      <w:r w:rsidRPr="00282FDF">
        <w:rPr>
          <w:rFonts w:ascii="Calibri" w:eastAsia="Calibri" w:hAnsi="Calibri" w:cs="Times New Roman"/>
          <w:i/>
          <w:lang w:val="ro-RO"/>
        </w:rPr>
        <w:t>Furnizare de servicii integrate în comunitățile rurale – facilitarea accesului persoanelor vulnerabile la servicii de bază eficiente şi de calitate</w:t>
      </w:r>
      <w:r w:rsidRPr="00282FDF">
        <w:rPr>
          <w:rFonts w:ascii="Calibri" w:eastAsia="Calibri" w:hAnsi="Calibri" w:cs="Times New Roman"/>
          <w:lang w:val="ro-RO"/>
        </w:rPr>
        <w:t xml:space="preserve">”, în baza mecanismului de finanțare propus prin proiect, aferente nevoilor identificate la nivelul comunității prin diagnoza socială ce va fi efectuată în cadrul proiectului de echipa ECI, urmând ca acestea să fie decontate prin mecanismul financiar reglementat. </w:t>
      </w:r>
    </w:p>
    <w:p w14:paraId="4F50754E"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Art.4.</w:t>
      </w:r>
      <w:r w:rsidRPr="00282FDF">
        <w:rPr>
          <w:rFonts w:ascii="Calibri" w:eastAsia="Calibri" w:hAnsi="Calibri" w:cs="Times New Roman"/>
          <w:lang w:val="ro-RO"/>
        </w:rPr>
        <w:t xml:space="preserve"> Se aprobă suportarea din bugetul local al UAT-ul rural Comuna Râciu, județul Mureș, a tuturor cheltuielilor neeligibile identificate, precum și toate costurile suplimentare, din fonduri proprii, în cazul în care, pentru asigurarea obligațiilor asumate în protocolul de colaborare, se impune depășirea bugetului alocat. </w:t>
      </w:r>
    </w:p>
    <w:p w14:paraId="5CB11A89"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Art.5</w:t>
      </w:r>
      <w:r w:rsidRPr="00282FDF">
        <w:rPr>
          <w:rFonts w:ascii="Calibri" w:eastAsia="Calibri" w:hAnsi="Calibri" w:cs="Times New Roman"/>
          <w:lang w:val="ro-RO"/>
        </w:rPr>
        <w:t xml:space="preserve">. Se asumă colaborarea pe toată perioada de implementare a proiectului, de la data semnării protocolului de colaborare și a sustenabilității, pentru o perioadă de minim 5 ani de la data finalizării proiectului. </w:t>
      </w:r>
    </w:p>
    <w:p w14:paraId="1153D483"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 6.</w:t>
      </w:r>
      <w:r w:rsidRPr="00282FDF">
        <w:rPr>
          <w:rFonts w:ascii="Calibri" w:eastAsia="Calibri" w:hAnsi="Calibri" w:cs="Times New Roman"/>
          <w:lang w:val="ro-RO"/>
        </w:rPr>
        <w:t xml:space="preserve"> Se aprobă punerea la dispoziție a spațiului înscris în CF 54984 Râciu-Nr.cadastral/ nr.topografic 54984-C1, de la adresa loc. Râciu, str.Gheorghe Șincai,  nr............., Jud.Mureș, unde își va desfășura activitatea echipa comunitară integrată. </w:t>
      </w:r>
    </w:p>
    <w:p w14:paraId="580C57CA"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 7.</w:t>
      </w:r>
      <w:r w:rsidRPr="00282FDF">
        <w:rPr>
          <w:rFonts w:ascii="Calibri" w:eastAsia="Calibri" w:hAnsi="Calibri" w:cs="Times New Roman"/>
          <w:lang w:val="ro-RO"/>
        </w:rPr>
        <w:t xml:space="preserve"> Se confirmă dreptul UAT-ul rural Comuna Râciu, județul Mureș de a efectua lucrări de reabilitare minimale, iar pentru aceasta se anexează documentele justificative referitoare la: darea în administrare, concesionare, în folosință cu titlu gratuit a imobilului, pentru imobilele aflate în patrimoniul UAT (valabilitatea documentului trebuie să acopere o perioadă suficientă astfel încât să se asigure sustenabilitatea proiectului). În situația în care imobilul aparține unui terț și este dat în folosința SPAS este necesară confirmarea documentului de folosință în forma legală (notarială), valabilitatea documentului trebuie să acopere o perioadă suficientă astfel încât să se asigure sustenabilitatea protocolului de colaborare și implicit a proiectului. </w:t>
      </w:r>
    </w:p>
    <w:p w14:paraId="6C90D50B"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lastRenderedPageBreak/>
        <w:t>Art.8.</w:t>
      </w:r>
      <w:r w:rsidRPr="00282FDF">
        <w:rPr>
          <w:rFonts w:ascii="Calibri" w:eastAsia="Calibri" w:hAnsi="Calibri" w:cs="Times New Roman"/>
          <w:lang w:val="ro-RO"/>
        </w:rPr>
        <w:t xml:space="preserve"> Se confirmă că UAT-ul rural Comuna Râciu, județul Mureș, deține capacitatea profesională şi operațională pentru participarea ca beneficiar în cadrul proiectului, având o echipă formată din cel puțin un contabil și un responsabil achiziții publice. </w:t>
      </w:r>
    </w:p>
    <w:p w14:paraId="0B4A0015"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Art.9.</w:t>
      </w:r>
      <w:r w:rsidRPr="00282FDF">
        <w:rPr>
          <w:rFonts w:ascii="Calibri" w:eastAsia="Calibri" w:hAnsi="Calibri" w:cs="Times New Roman"/>
          <w:lang w:val="ro-RO"/>
        </w:rPr>
        <w:t xml:space="preserve"> Se confirmă că UAT-ul rural Comuna Râciu, județ Mureș, nu a fost găsită vinovată de încălcarea contractului din cauza nerespectării obligațiilor contractuale în urma unei proceduri de achiziție publică sau în urma unei proceduri de acordare a unei finanțări nerambursabile, din bugetul consolidat al statului sau bugetul comunitar. </w:t>
      </w:r>
    </w:p>
    <w:p w14:paraId="30F1ED7D"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 10</w:t>
      </w:r>
      <w:r w:rsidRPr="00282FDF">
        <w:rPr>
          <w:rFonts w:ascii="Calibri" w:eastAsia="Calibri" w:hAnsi="Calibri" w:cs="Times New Roman"/>
          <w:lang w:val="ro-RO"/>
        </w:rPr>
        <w:t xml:space="preserve"> Să respecte prevederile legislației în vigoare cu privire la egalitatea de șanse şi de tratament între femei şi bărbați în domeniul muncii, nediscriminarea, luarea în considerare, în implementarea protocolului de colaborare, a tuturor politicilor şi practicilor prin care să nu se realizeze nicio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şi orice alt criteriu care are ca scop sau efect restrângerea, înlăturarea recunoaşterii, folosinței sau exercitării, în condiții de egalitate, a drepturilor omului şi a libertăților fundamentale sau a drepturilor recunoscute de lege, în domeniul politic, economic, social şi cultural sau în orice alte domenii ale vieții publice. </w:t>
      </w:r>
    </w:p>
    <w:p w14:paraId="4C308F4E"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 11</w:t>
      </w:r>
      <w:r w:rsidRPr="00282FDF">
        <w:rPr>
          <w:rFonts w:ascii="Calibri" w:eastAsia="Calibri" w:hAnsi="Calibri" w:cs="Times New Roman"/>
          <w:lang w:val="ro-RO"/>
        </w:rPr>
        <w:t xml:space="preserve"> Să respecte reglementările naționale şi europene privind eligibilitatea cheltuielilor, promovarea egalității de şanse şi a unei politici nediscriminatorii, dezvoltarea durabilă; tehnologia informației, achizițiile publice, informare şi publicitate, ajutorul de stat precum şi orice alte prevederi legale aplicabile fondurilor nerambursabile asigurate din  Programul PIDS 2021-2027. </w:t>
      </w:r>
    </w:p>
    <w:p w14:paraId="7DF67454" w14:textId="77777777" w:rsidR="00282FDF" w:rsidRPr="00282FDF" w:rsidRDefault="00282FDF" w:rsidP="00282FDF">
      <w:pPr>
        <w:spacing w:after="0" w:line="259" w:lineRule="auto"/>
        <w:ind w:right="-284"/>
        <w:jc w:val="both"/>
        <w:rPr>
          <w:rFonts w:ascii="Calibri" w:eastAsia="Calibri" w:hAnsi="Calibri" w:cs="Times New Roman"/>
          <w:lang w:val="ro-RO"/>
        </w:rPr>
      </w:pPr>
      <w:r w:rsidRPr="00282FDF">
        <w:rPr>
          <w:rFonts w:ascii="Calibri" w:eastAsia="Calibri" w:hAnsi="Calibri" w:cs="Times New Roman"/>
          <w:b/>
          <w:bCs/>
          <w:lang w:val="ro-RO"/>
        </w:rPr>
        <w:t>Art.12</w:t>
      </w:r>
      <w:r w:rsidRPr="00282FDF">
        <w:rPr>
          <w:rFonts w:ascii="Calibri" w:eastAsia="Calibri" w:hAnsi="Calibri" w:cs="Times New Roman"/>
          <w:lang w:val="ro-RO"/>
        </w:rPr>
        <w:t xml:space="preserve">. Se împuternicește domnul Belean Alin-Ciprian, primar al Unității Administrativ Teritoriale Comuna Râciu, să semneze protocolul de colaborare. </w:t>
      </w:r>
    </w:p>
    <w:p w14:paraId="72D9C847" w14:textId="77777777" w:rsidR="00282FDF" w:rsidRPr="00282FDF" w:rsidRDefault="00282FDF" w:rsidP="00282FDF">
      <w:pPr>
        <w:widowControl w:val="0"/>
        <w:spacing w:after="0" w:line="240" w:lineRule="auto"/>
        <w:ind w:right="-284"/>
        <w:jc w:val="both"/>
        <w:rPr>
          <w:rFonts w:ascii="Calibri" w:eastAsia="Times New Roman" w:hAnsi="Calibri" w:cs="Calibri"/>
          <w:kern w:val="0"/>
          <w:lang w:val="ro-RO"/>
          <w14:ligatures w14:val="none"/>
        </w:rPr>
      </w:pPr>
      <w:r w:rsidRPr="00282FDF">
        <w:rPr>
          <w:rFonts w:ascii="Calibri" w:eastAsia="Times New Roman" w:hAnsi="Calibri" w:cs="Calibri"/>
          <w:b/>
          <w:bCs/>
          <w:kern w:val="0"/>
          <w:lang w:val="ro-RO"/>
          <w14:ligatures w14:val="none"/>
        </w:rPr>
        <w:t>Art.</w:t>
      </w:r>
      <w:r w:rsidRPr="00282FDF">
        <w:rPr>
          <w:rFonts w:ascii="Calibri" w:eastAsia="Times New Roman" w:hAnsi="Calibri" w:cs="Calibri"/>
          <w:b/>
          <w:bCs/>
          <w:spacing w:val="-5"/>
          <w:kern w:val="0"/>
          <w:lang w:val="ro-RO"/>
          <w14:ligatures w14:val="none"/>
        </w:rPr>
        <w:t>13</w:t>
      </w:r>
      <w:r w:rsidRPr="00282FDF">
        <w:rPr>
          <w:rFonts w:ascii="Calibri" w:eastAsia="Times New Roman" w:hAnsi="Calibri" w:cs="Calibri"/>
          <w:b/>
          <w:bCs/>
          <w:kern w:val="0"/>
          <w:lang w:val="ro-RO"/>
          <w14:ligatures w14:val="none"/>
        </w:rPr>
        <w:t>.</w:t>
      </w:r>
      <w:r w:rsidRPr="00282FDF">
        <w:rPr>
          <w:rFonts w:ascii="Calibri" w:eastAsia="Times New Roman" w:hAnsi="Calibri" w:cs="Calibri"/>
          <w:spacing w:val="-5"/>
          <w:kern w:val="0"/>
          <w:lang w:val="ro-RO"/>
          <w14:ligatures w14:val="none"/>
        </w:rPr>
        <w:t xml:space="preserve">Primarul </w:t>
      </w:r>
      <w:r w:rsidRPr="00282FDF">
        <w:rPr>
          <w:rFonts w:ascii="Calibri" w:eastAsia="Times New Roman" w:hAnsi="Calibri" w:cs="Calibri"/>
          <w:spacing w:val="-3"/>
          <w:kern w:val="0"/>
          <w:lang w:val="ro-RO"/>
          <w14:ligatures w14:val="none"/>
        </w:rPr>
        <w:t xml:space="preserve">comunei </w:t>
      </w:r>
      <w:r w:rsidRPr="00282FDF">
        <w:rPr>
          <w:rFonts w:ascii="Calibri" w:eastAsia="Times New Roman" w:hAnsi="Calibri" w:cs="Calibri"/>
          <w:spacing w:val="-4"/>
          <w:kern w:val="0"/>
          <w:lang w:val="ro-RO"/>
          <w14:ligatures w14:val="none"/>
        </w:rPr>
        <w:t xml:space="preserve">va </w:t>
      </w:r>
      <w:r w:rsidRPr="00282FDF">
        <w:rPr>
          <w:rFonts w:ascii="Calibri" w:eastAsia="Times New Roman" w:hAnsi="Calibri" w:cs="Calibri"/>
          <w:spacing w:val="-3"/>
          <w:kern w:val="0"/>
          <w:lang w:val="ro-RO"/>
          <w14:ligatures w14:val="none"/>
        </w:rPr>
        <w:t xml:space="preserve">asigura </w:t>
      </w:r>
      <w:r w:rsidRPr="00282FDF">
        <w:rPr>
          <w:rFonts w:ascii="Calibri" w:eastAsia="Times New Roman" w:hAnsi="Calibri" w:cs="Calibri"/>
          <w:spacing w:val="-6"/>
          <w:kern w:val="0"/>
          <w:lang w:val="ro-RO"/>
          <w14:ligatures w14:val="none"/>
        </w:rPr>
        <w:t xml:space="preserve">aducerea </w:t>
      </w:r>
      <w:r w:rsidRPr="00282FDF">
        <w:rPr>
          <w:rFonts w:ascii="Calibri" w:eastAsia="Times New Roman" w:hAnsi="Calibri" w:cs="Calibri"/>
          <w:spacing w:val="-3"/>
          <w:kern w:val="0"/>
          <w:lang w:val="ro-RO"/>
          <w14:ligatures w14:val="none"/>
        </w:rPr>
        <w:t xml:space="preserve">la </w:t>
      </w:r>
      <w:r w:rsidRPr="00282FDF">
        <w:rPr>
          <w:rFonts w:ascii="Calibri" w:eastAsia="Times New Roman" w:hAnsi="Calibri" w:cs="Calibri"/>
          <w:spacing w:val="-4"/>
          <w:kern w:val="0"/>
          <w:lang w:val="ro-RO"/>
          <w14:ligatures w14:val="none"/>
        </w:rPr>
        <w:t xml:space="preserve">îndeplinire </w:t>
      </w:r>
      <w:r w:rsidRPr="00282FDF">
        <w:rPr>
          <w:rFonts w:ascii="Calibri" w:eastAsia="Times New Roman" w:hAnsi="Calibri" w:cs="Calibri"/>
          <w:spacing w:val="-2"/>
          <w:kern w:val="0"/>
          <w:lang w:val="ro-RO"/>
          <w14:ligatures w14:val="none"/>
        </w:rPr>
        <w:t xml:space="preserve">a </w:t>
      </w:r>
      <w:r w:rsidRPr="00282FDF">
        <w:rPr>
          <w:rFonts w:ascii="Calibri" w:eastAsia="Times New Roman" w:hAnsi="Calibri" w:cs="Calibri"/>
          <w:spacing w:val="-5"/>
          <w:kern w:val="0"/>
          <w:lang w:val="ro-RO"/>
          <w14:ligatures w14:val="none"/>
        </w:rPr>
        <w:t xml:space="preserve">prevederilor </w:t>
      </w:r>
      <w:r w:rsidRPr="00282FDF">
        <w:rPr>
          <w:rFonts w:ascii="Calibri" w:eastAsia="Times New Roman" w:hAnsi="Calibri" w:cs="Calibri"/>
          <w:spacing w:val="-2"/>
          <w:kern w:val="0"/>
          <w:lang w:val="ro-RO"/>
          <w14:ligatures w14:val="none"/>
        </w:rPr>
        <w:t>prezentei hotărâri.</w:t>
      </w:r>
    </w:p>
    <w:p w14:paraId="27E53F1C" w14:textId="77777777" w:rsidR="00282FDF" w:rsidRPr="00282FDF" w:rsidRDefault="00282FDF" w:rsidP="00282FDF">
      <w:pPr>
        <w:widowControl w:val="0"/>
        <w:spacing w:after="0" w:line="240" w:lineRule="auto"/>
        <w:ind w:right="-284"/>
        <w:jc w:val="both"/>
        <w:rPr>
          <w:rFonts w:ascii="Calibri" w:eastAsia="Times New Roman" w:hAnsi="Calibri" w:cs="Calibri"/>
          <w:kern w:val="0"/>
          <w:lang w:val="ro-RO"/>
          <w14:ligatures w14:val="none"/>
        </w:rPr>
      </w:pPr>
      <w:r w:rsidRPr="00282FDF">
        <w:rPr>
          <w:rFonts w:ascii="Calibri" w:eastAsia="Times New Roman" w:hAnsi="Calibri" w:cs="Calibri"/>
          <w:b/>
          <w:bCs/>
          <w:kern w:val="0"/>
          <w:lang w:val="ro-RO"/>
          <w14:ligatures w14:val="none"/>
        </w:rPr>
        <w:t>Art.14.</w:t>
      </w:r>
      <w:r w:rsidRPr="00282FDF">
        <w:rPr>
          <w:rFonts w:ascii="Calibri" w:eastAsia="Calibri" w:hAnsi="Calibri" w:cs="Calibri"/>
          <w:b/>
          <w:bCs/>
          <w:kern w:val="0"/>
          <w:sz w:val="22"/>
          <w:szCs w:val="22"/>
          <w:lang w:val="ro-RO"/>
          <w14:ligatures w14:val="none"/>
        </w:rPr>
        <w:t xml:space="preserve"> </w:t>
      </w:r>
      <w:r w:rsidRPr="00282FDF">
        <w:rPr>
          <w:rFonts w:ascii="Calibri" w:eastAsia="Calibri" w:hAnsi="Calibri" w:cs="Calibri"/>
          <w:kern w:val="0"/>
          <w:lang w:val="ro-RO"/>
          <w14:ligatures w14:val="none"/>
        </w:rPr>
        <w:t xml:space="preserve">Prezenta hotărâre se comunică </w:t>
      </w:r>
      <w:r w:rsidRPr="00282FDF">
        <w:rPr>
          <w:rFonts w:ascii="Calibri" w:eastAsia="Times New Roman" w:hAnsi="Calibri" w:cs="Calibri"/>
          <w:kern w:val="0"/>
          <w:lang w:val="ro-RO"/>
          <w14:ligatures w14:val="none"/>
        </w:rPr>
        <w:t>prin intermediul secretarului general al comunei Râciu, în termenul prevăzut de lege:</w:t>
      </w:r>
    </w:p>
    <w:p w14:paraId="20B2DDA1" w14:textId="77777777" w:rsidR="00282FDF" w:rsidRPr="00282FDF" w:rsidRDefault="00282FDF" w:rsidP="00282FDF">
      <w:pPr>
        <w:autoSpaceDE w:val="0"/>
        <w:adjustRightInd w:val="0"/>
        <w:spacing w:after="0" w:line="240" w:lineRule="auto"/>
        <w:ind w:right="-284"/>
        <w:jc w:val="both"/>
        <w:rPr>
          <w:rFonts w:ascii="Calibri" w:eastAsia="Calibri" w:hAnsi="Calibri" w:cs="Calibri"/>
          <w:kern w:val="0"/>
          <w:lang w:val="ro-RO"/>
          <w14:ligatures w14:val="none"/>
        </w:rPr>
      </w:pPr>
      <w:r w:rsidRPr="00282FDF">
        <w:rPr>
          <w:rFonts w:ascii="Calibri" w:eastAsia="Wingdings-Regular" w:hAnsi="Calibri" w:cs="Calibri"/>
          <w:color w:val="000000"/>
          <w:kern w:val="0"/>
          <w:lang w:val="ro-RO"/>
          <w14:ligatures w14:val="none"/>
        </w:rPr>
        <w:t xml:space="preserve"> </w:t>
      </w:r>
      <w:r w:rsidRPr="00282FDF">
        <w:rPr>
          <w:rFonts w:ascii="Calibri" w:eastAsia="Times New Roman" w:hAnsi="Calibri" w:cs="Calibri"/>
          <w:color w:val="000000"/>
          <w:kern w:val="0"/>
          <w:lang w:val="ro-RO"/>
          <w14:ligatures w14:val="none"/>
        </w:rPr>
        <w:t>Instituţiei Prefectului – Judeţul Mureş;</w:t>
      </w:r>
      <w:r w:rsidRPr="00282FDF">
        <w:rPr>
          <w:rFonts w:ascii="Calibri" w:eastAsia="Calibri" w:hAnsi="Calibri" w:cs="Calibri"/>
          <w:kern w:val="0"/>
          <w:lang w:val="ro-RO"/>
          <w14:ligatures w14:val="none"/>
        </w:rPr>
        <w:t xml:space="preserve"> </w:t>
      </w:r>
    </w:p>
    <w:p w14:paraId="08ED35C5" w14:textId="77777777" w:rsidR="00282FDF" w:rsidRPr="00282FDF" w:rsidRDefault="00282FDF" w:rsidP="00282FDF">
      <w:pPr>
        <w:keepNext/>
        <w:keepLines/>
        <w:widowControl w:val="0"/>
        <w:shd w:val="clear" w:color="auto" w:fill="FFFFFF"/>
        <w:spacing w:after="0" w:line="240" w:lineRule="auto"/>
        <w:ind w:right="-284"/>
        <w:jc w:val="both"/>
        <w:outlineLvl w:val="1"/>
        <w:rPr>
          <w:rFonts w:ascii="Calibri" w:eastAsia="Cambria" w:hAnsi="Calibri" w:cs="Calibri"/>
          <w:color w:val="000000"/>
          <w:kern w:val="0"/>
          <w:lang w:val="ro-RO"/>
          <w14:ligatures w14:val="none"/>
        </w:rPr>
      </w:pPr>
      <w:r w:rsidRPr="00282FDF">
        <w:rPr>
          <w:rFonts w:ascii="Calibri" w:eastAsia="Cambria" w:hAnsi="Calibri" w:cs="Calibri"/>
          <w:color w:val="000000"/>
          <w:kern w:val="0"/>
          <w:lang w:val="ro-RO"/>
          <w14:ligatures w14:val="none"/>
        </w:rPr>
        <w:t> AJPIS Mureș;</w:t>
      </w:r>
    </w:p>
    <w:p w14:paraId="0F347699" w14:textId="77777777" w:rsidR="00282FDF" w:rsidRPr="00282FDF" w:rsidRDefault="00282FDF" w:rsidP="00282FDF">
      <w:pPr>
        <w:keepNext/>
        <w:keepLines/>
        <w:widowControl w:val="0"/>
        <w:shd w:val="clear" w:color="auto" w:fill="FFFFFF"/>
        <w:spacing w:after="0" w:line="240" w:lineRule="auto"/>
        <w:ind w:right="-284"/>
        <w:jc w:val="both"/>
        <w:outlineLvl w:val="1"/>
        <w:rPr>
          <w:rFonts w:ascii="Arial" w:eastAsia="Times New Roman" w:hAnsi="Arial" w:cs="Arial"/>
          <w:color w:val="1F1F1F"/>
          <w:kern w:val="0"/>
          <w:sz w:val="42"/>
          <w:szCs w:val="42"/>
          <w:lang w:val="ro-RO" w:eastAsia="ro-RO"/>
          <w14:ligatures w14:val="none"/>
        </w:rPr>
      </w:pPr>
      <w:r w:rsidRPr="00282FDF">
        <w:rPr>
          <w:rFonts w:ascii="Calibri" w:eastAsia="Cambria" w:hAnsi="Calibri" w:cs="Calibri"/>
          <w:color w:val="000000"/>
          <w:kern w:val="0"/>
          <w:lang w:val="ro-RO"/>
          <w14:ligatures w14:val="none"/>
        </w:rPr>
        <w:t> MMFTSS;</w:t>
      </w:r>
    </w:p>
    <w:p w14:paraId="6AB68F9D" w14:textId="77777777" w:rsidR="00282FDF" w:rsidRPr="00282FDF" w:rsidRDefault="00282FDF" w:rsidP="00282FDF">
      <w:pPr>
        <w:spacing w:after="0" w:line="240" w:lineRule="auto"/>
        <w:ind w:right="-284"/>
        <w:jc w:val="both"/>
        <w:rPr>
          <w:rFonts w:ascii="Calibri" w:eastAsia="Times New Roman" w:hAnsi="Calibri" w:cs="Calibri"/>
          <w:color w:val="191919"/>
          <w:kern w:val="0"/>
          <w:shd w:val="clear" w:color="auto" w:fill="FFFFFF"/>
          <w:lang w:val="ro-RO"/>
          <w14:ligatures w14:val="none"/>
        </w:rPr>
      </w:pPr>
      <w:r w:rsidRPr="00282FDF">
        <w:rPr>
          <w:rFonts w:ascii="Calibri" w:eastAsia="Wingdings-Regular" w:hAnsi="Calibri" w:cs="Calibri"/>
          <w:color w:val="000000"/>
          <w:kern w:val="0"/>
          <w:lang w:val="ro-RO"/>
          <w14:ligatures w14:val="none"/>
        </w:rPr>
        <w:t xml:space="preserve"> </w:t>
      </w:r>
      <w:r w:rsidRPr="00282FDF">
        <w:rPr>
          <w:rFonts w:ascii="Calibri" w:eastAsia="Times New Roman" w:hAnsi="Calibri" w:cs="Calibri"/>
          <w:color w:val="000000"/>
          <w:kern w:val="0"/>
          <w:lang w:val="ro-RO"/>
          <w14:ligatures w14:val="none"/>
        </w:rPr>
        <w:t>Compartimentului financiar-contabil şi resurse umane;</w:t>
      </w:r>
      <w:r w:rsidRPr="00282FDF">
        <w:rPr>
          <w:rFonts w:ascii="Calibri" w:eastAsia="Calibri" w:hAnsi="Calibri" w:cs="Calibri"/>
          <w:kern w:val="0"/>
          <w:lang w:val="ro-RO"/>
          <w14:ligatures w14:val="none"/>
        </w:rPr>
        <w:t xml:space="preserve"> </w:t>
      </w:r>
    </w:p>
    <w:p w14:paraId="78B07789" w14:textId="77777777" w:rsidR="00282FDF" w:rsidRPr="00282FDF" w:rsidRDefault="00282FDF" w:rsidP="00282FDF">
      <w:pPr>
        <w:autoSpaceDE w:val="0"/>
        <w:adjustRightInd w:val="0"/>
        <w:spacing w:after="0" w:line="240" w:lineRule="auto"/>
        <w:ind w:right="-284"/>
        <w:jc w:val="both"/>
        <w:rPr>
          <w:rFonts w:ascii="Calibri" w:eastAsia="Times New Roman" w:hAnsi="Calibri" w:cs="Calibri"/>
          <w:kern w:val="0"/>
          <w:lang w:val="ro-RO"/>
          <w14:ligatures w14:val="none"/>
        </w:rPr>
      </w:pPr>
      <w:r w:rsidRPr="00282FDF">
        <w:rPr>
          <w:rFonts w:ascii="Calibri" w:eastAsia="Wingdings-Regular" w:hAnsi="Calibri" w:cs="Calibri"/>
          <w:color w:val="000000"/>
          <w:kern w:val="0"/>
          <w:lang w:val="ro-RO"/>
          <w14:ligatures w14:val="none"/>
        </w:rPr>
        <w:t xml:space="preserve"> </w:t>
      </w:r>
      <w:r w:rsidRPr="00282FDF">
        <w:rPr>
          <w:rFonts w:ascii="Calibri" w:eastAsia="Times New Roman" w:hAnsi="Calibri" w:cs="Calibri"/>
          <w:color w:val="000000"/>
          <w:kern w:val="0"/>
          <w:lang w:val="ro-RO"/>
          <w14:ligatures w14:val="none"/>
        </w:rPr>
        <w:t>Primarului Comunei Râciu</w:t>
      </w:r>
      <w:r w:rsidRPr="00282FDF">
        <w:rPr>
          <w:rFonts w:ascii="Calibri" w:eastAsia="Times New Roman" w:hAnsi="Calibri" w:cs="Calibri"/>
          <w:kern w:val="0"/>
          <w:lang w:val="ro-RO"/>
          <w14:ligatures w14:val="none"/>
        </w:rPr>
        <w:t xml:space="preserve"> </w:t>
      </w:r>
      <w:r w:rsidRPr="00282FDF">
        <w:rPr>
          <w:rFonts w:ascii="Calibri" w:eastAsia="Times New Roman" w:hAnsi="Calibri" w:cs="Calibri"/>
          <w:kern w:val="0"/>
          <w:lang w:val="ro-RO" w:eastAsia="en-GB"/>
          <w14:ligatures w14:val="none"/>
        </w:rPr>
        <w:t>pentru a fi adusă la îndeplinire</w:t>
      </w:r>
      <w:r w:rsidRPr="00282FDF">
        <w:rPr>
          <w:rFonts w:ascii="Calibri" w:eastAsia="Times New Roman" w:hAnsi="Calibri" w:cs="Calibri"/>
          <w:kern w:val="0"/>
          <w:lang w:val="ro-RO"/>
          <w14:ligatures w14:val="none"/>
        </w:rPr>
        <w:t xml:space="preserve"> şi se aduce la cunostinţă publică prin publicarea pe  pagina de internet </w:t>
      </w:r>
      <w:r w:rsidRPr="00282FDF">
        <w:rPr>
          <w:rFonts w:ascii="Times New Roman" w:eastAsia="Times New Roman" w:hAnsi="Times New Roman" w:cs="Times New Roman"/>
          <w:kern w:val="0"/>
          <w:sz w:val="22"/>
          <w:szCs w:val="22"/>
          <w:lang w:val="ro-RO"/>
          <w14:ligatures w14:val="none"/>
        </w:rPr>
        <w:fldChar w:fldCharType="begin"/>
      </w:r>
      <w:r w:rsidRPr="00282FDF">
        <w:rPr>
          <w:rFonts w:ascii="Times New Roman" w:eastAsia="Times New Roman" w:hAnsi="Times New Roman" w:cs="Times New Roman"/>
          <w:kern w:val="0"/>
          <w:sz w:val="22"/>
          <w:szCs w:val="22"/>
          <w:lang w:val="ro-RO"/>
          <w14:ligatures w14:val="none"/>
        </w:rPr>
        <w:instrText>HYPERLINK "http://www.comunariciu.ro/"</w:instrText>
      </w:r>
      <w:r w:rsidRPr="00282FDF">
        <w:rPr>
          <w:rFonts w:ascii="Times New Roman" w:eastAsia="Times New Roman" w:hAnsi="Times New Roman" w:cs="Times New Roman"/>
          <w:kern w:val="0"/>
          <w:sz w:val="22"/>
          <w:szCs w:val="22"/>
          <w:lang w:val="ro-RO"/>
          <w14:ligatures w14:val="none"/>
        </w:rPr>
      </w:r>
      <w:r w:rsidRPr="00282FDF">
        <w:rPr>
          <w:rFonts w:ascii="Times New Roman" w:eastAsia="Times New Roman" w:hAnsi="Times New Roman" w:cs="Times New Roman"/>
          <w:kern w:val="0"/>
          <w:sz w:val="22"/>
          <w:szCs w:val="22"/>
          <w:lang w:val="ro-RO"/>
          <w14:ligatures w14:val="none"/>
        </w:rPr>
        <w:fldChar w:fldCharType="separate"/>
      </w:r>
      <w:r w:rsidRPr="00282FDF">
        <w:rPr>
          <w:rFonts w:ascii="Calibri" w:eastAsia="Times New Roman" w:hAnsi="Calibri" w:cs="Calibri"/>
          <w:kern w:val="0"/>
          <w:u w:val="single"/>
          <w:lang w:val="ro-RO"/>
          <w14:ligatures w14:val="none"/>
        </w:rPr>
        <w:t>www.comunariciu.ro</w:t>
      </w:r>
      <w:r w:rsidRPr="00282FDF">
        <w:rPr>
          <w:rFonts w:ascii="Times New Roman" w:eastAsia="Times New Roman" w:hAnsi="Times New Roman" w:cs="Times New Roman"/>
          <w:kern w:val="0"/>
          <w:sz w:val="22"/>
          <w:szCs w:val="22"/>
          <w:lang w:val="ro-RO"/>
          <w14:ligatures w14:val="none"/>
        </w:rPr>
        <w:fldChar w:fldCharType="end"/>
      </w:r>
      <w:r w:rsidRPr="00282FDF">
        <w:rPr>
          <w:rFonts w:ascii="Calibri" w:eastAsia="Times New Roman" w:hAnsi="Calibri" w:cs="Calibri"/>
          <w:kern w:val="0"/>
          <w:lang w:val="ro-RO"/>
          <w14:ligatures w14:val="none"/>
        </w:rPr>
        <w:t>.</w:t>
      </w:r>
    </w:p>
    <w:p w14:paraId="24E6CC7D" w14:textId="77777777" w:rsidR="00282FDF" w:rsidRPr="00282FDF" w:rsidRDefault="00282FDF" w:rsidP="00282FDF">
      <w:pPr>
        <w:spacing w:after="0" w:line="240" w:lineRule="auto"/>
        <w:ind w:right="-284"/>
        <w:jc w:val="both"/>
        <w:rPr>
          <w:rFonts w:ascii="Calibri" w:eastAsia="Times New Roman" w:hAnsi="Calibri" w:cs="Calibri"/>
          <w:kern w:val="0"/>
          <w:lang w:val="ro-RO"/>
          <w14:ligatures w14:val="none"/>
        </w:rPr>
      </w:pPr>
    </w:p>
    <w:p w14:paraId="453FABDB" w14:textId="77777777" w:rsidR="00282FDF" w:rsidRPr="00282FDF" w:rsidRDefault="00282FDF" w:rsidP="00282FDF">
      <w:pPr>
        <w:spacing w:after="0" w:line="240" w:lineRule="auto"/>
        <w:ind w:right="-284"/>
        <w:jc w:val="both"/>
        <w:rPr>
          <w:rFonts w:ascii="Calibri" w:eastAsia="Times New Roman" w:hAnsi="Calibri" w:cs="Calibri"/>
          <w:b/>
          <w:kern w:val="0"/>
          <w:sz w:val="22"/>
          <w:szCs w:val="22"/>
          <w:lang w:val="ro-RO"/>
          <w14:ligatures w14:val="none"/>
        </w:rPr>
      </w:pPr>
    </w:p>
    <w:p w14:paraId="36B0BF3C" w14:textId="77777777" w:rsidR="00282FDF" w:rsidRPr="00282FDF" w:rsidRDefault="00282FDF" w:rsidP="00282FDF">
      <w:pPr>
        <w:spacing w:after="0" w:line="240" w:lineRule="auto"/>
        <w:jc w:val="both"/>
        <w:rPr>
          <w:rFonts w:ascii="Calibri" w:eastAsia="Times New Roman" w:hAnsi="Calibri" w:cs="Calibri"/>
          <w:b/>
          <w:kern w:val="0"/>
          <w:sz w:val="22"/>
          <w:szCs w:val="22"/>
          <w:lang w:val="ro-RO"/>
          <w14:ligatures w14:val="none"/>
        </w:rPr>
      </w:pPr>
    </w:p>
    <w:p w14:paraId="35A52FFF" w14:textId="77777777" w:rsidR="00282FDF" w:rsidRPr="00282FDF" w:rsidRDefault="00282FDF" w:rsidP="00282FDF">
      <w:pPr>
        <w:spacing w:after="0" w:line="240" w:lineRule="auto"/>
        <w:jc w:val="both"/>
        <w:rPr>
          <w:rFonts w:ascii="Calibri" w:eastAsia="Times New Roman" w:hAnsi="Calibri" w:cs="Calibri"/>
          <w:b/>
          <w:kern w:val="0"/>
          <w:sz w:val="20"/>
          <w:szCs w:val="20"/>
          <w:lang w:val="ro-RO"/>
          <w14:ligatures w14:val="none"/>
        </w:rPr>
      </w:pPr>
    </w:p>
    <w:p w14:paraId="1D2F2341" w14:textId="77777777" w:rsidR="00282FDF" w:rsidRPr="00282FDF" w:rsidRDefault="00282FDF" w:rsidP="00282FDF">
      <w:pPr>
        <w:spacing w:after="0" w:line="240" w:lineRule="auto"/>
        <w:jc w:val="both"/>
        <w:rPr>
          <w:rFonts w:ascii="Calibri" w:eastAsia="Times New Roman" w:hAnsi="Calibri" w:cs="Calibri"/>
          <w:b/>
          <w:kern w:val="0"/>
          <w:sz w:val="20"/>
          <w:szCs w:val="20"/>
          <w:lang w:val="ro-RO"/>
          <w14:ligatures w14:val="none"/>
        </w:rPr>
      </w:pPr>
    </w:p>
    <w:p w14:paraId="34683162" w14:textId="77777777" w:rsidR="00282FDF" w:rsidRPr="00282FDF" w:rsidRDefault="00282FDF" w:rsidP="00282FDF">
      <w:pPr>
        <w:spacing w:after="0" w:line="240" w:lineRule="auto"/>
        <w:jc w:val="both"/>
        <w:rPr>
          <w:rFonts w:ascii="Calibri" w:eastAsia="Times New Roman" w:hAnsi="Calibri" w:cs="Calibri"/>
          <w:b/>
          <w:kern w:val="0"/>
          <w:lang w:val="pt-BR"/>
          <w14:ligatures w14:val="none"/>
        </w:rPr>
      </w:pPr>
      <w:r w:rsidRPr="00282FDF">
        <w:rPr>
          <w:rFonts w:ascii="Calibri" w:eastAsia="Times New Roman" w:hAnsi="Calibri" w:cs="Calibri"/>
          <w:b/>
          <w:kern w:val="0"/>
          <w14:ligatures w14:val="none"/>
        </w:rPr>
        <w:t xml:space="preserve">PREŞEDINTE DE </w:t>
      </w:r>
      <w:proofErr w:type="gramStart"/>
      <w:r w:rsidRPr="00282FDF">
        <w:rPr>
          <w:rFonts w:ascii="Calibri" w:eastAsia="Times New Roman" w:hAnsi="Calibri" w:cs="Calibri"/>
          <w:b/>
          <w:kern w:val="0"/>
          <w14:ligatures w14:val="none"/>
        </w:rPr>
        <w:t xml:space="preserve">ŞEDINŢĂ,   </w:t>
      </w:r>
      <w:proofErr w:type="gramEnd"/>
      <w:r w:rsidRPr="00282FDF">
        <w:rPr>
          <w:rFonts w:ascii="Calibri" w:eastAsia="Times New Roman" w:hAnsi="Calibri" w:cs="Calibri"/>
          <w:b/>
          <w:kern w:val="0"/>
          <w14:ligatures w14:val="none"/>
        </w:rPr>
        <w:t xml:space="preserve">                                                     </w:t>
      </w:r>
      <w:proofErr w:type="spellStart"/>
      <w:r w:rsidRPr="00282FDF">
        <w:rPr>
          <w:rFonts w:ascii="Calibri" w:eastAsia="Times New Roman" w:hAnsi="Calibri" w:cs="Calibri"/>
          <w:b/>
          <w:kern w:val="0"/>
          <w14:ligatures w14:val="none"/>
        </w:rPr>
        <w:t>Contrasemnează</w:t>
      </w:r>
      <w:proofErr w:type="spellEnd"/>
      <w:r w:rsidRPr="00282FDF">
        <w:rPr>
          <w:rFonts w:ascii="Calibri" w:eastAsia="Times New Roman" w:hAnsi="Calibri" w:cs="Calibri"/>
          <w:b/>
          <w:kern w:val="0"/>
          <w14:ligatures w14:val="none"/>
        </w:rPr>
        <w:t xml:space="preserve">,                                                                                                                                                                             </w:t>
      </w:r>
      <w:r w:rsidRPr="00282FDF">
        <w:rPr>
          <w:rFonts w:ascii="Calibri" w:eastAsia="Times New Roman" w:hAnsi="Calibri" w:cs="Calibri"/>
          <w:b/>
          <w:kern w:val="0"/>
          <w:lang w:val="pt-BR"/>
          <w14:ligatures w14:val="none"/>
        </w:rPr>
        <w:t xml:space="preserve">                                     </w:t>
      </w:r>
    </w:p>
    <w:p w14:paraId="1C3B3BFE" w14:textId="77777777" w:rsidR="00282FDF" w:rsidRPr="00282FDF" w:rsidRDefault="00282FDF" w:rsidP="00282FDF">
      <w:pPr>
        <w:spacing w:after="0" w:line="240" w:lineRule="auto"/>
        <w:ind w:right="-716"/>
        <w:jc w:val="both"/>
        <w:rPr>
          <w:rFonts w:ascii="Calibri" w:eastAsia="Times New Roman" w:hAnsi="Calibri" w:cs="Calibri"/>
          <w:b/>
          <w:kern w:val="0"/>
          <w14:ligatures w14:val="none"/>
        </w:rPr>
      </w:pPr>
      <w:r w:rsidRPr="00282FDF">
        <w:rPr>
          <w:rFonts w:ascii="Calibri" w:eastAsia="Times New Roman" w:hAnsi="Calibri" w:cs="Times New Roman"/>
          <w:b/>
          <w:kern w:val="0"/>
          <w:lang w:val="pt-BR"/>
          <w14:ligatures w14:val="none"/>
        </w:rPr>
        <w:t xml:space="preserve">Mureșan Viorel-Vasile                             </w:t>
      </w:r>
      <w:proofErr w:type="spellStart"/>
      <w:r w:rsidRPr="00282FDF">
        <w:rPr>
          <w:rFonts w:ascii="Calibri" w:eastAsia="Times New Roman" w:hAnsi="Calibri" w:cs="Calibri"/>
          <w:b/>
          <w:kern w:val="0"/>
          <w:shd w:val="clear" w:color="auto" w:fill="FFFFFF"/>
          <w14:ligatures w14:val="none"/>
        </w:rPr>
        <w:t>Secretarul</w:t>
      </w:r>
      <w:proofErr w:type="spellEnd"/>
      <w:r w:rsidRPr="00282FDF">
        <w:rPr>
          <w:rFonts w:ascii="Calibri" w:eastAsia="Times New Roman" w:hAnsi="Calibri" w:cs="Calibri"/>
          <w:b/>
          <w:kern w:val="0"/>
          <w:shd w:val="clear" w:color="auto" w:fill="FFFFFF"/>
          <w14:ligatures w14:val="none"/>
        </w:rPr>
        <w:t xml:space="preserve"> general al </w:t>
      </w:r>
      <w:proofErr w:type="spellStart"/>
      <w:r w:rsidRPr="00282FDF">
        <w:rPr>
          <w:rFonts w:ascii="Calibri" w:eastAsia="Times New Roman" w:hAnsi="Calibri" w:cs="Calibri"/>
          <w:b/>
          <w:kern w:val="0"/>
          <w:shd w:val="clear" w:color="auto" w:fill="FFFFFF"/>
          <w14:ligatures w14:val="none"/>
        </w:rPr>
        <w:t>unității</w:t>
      </w:r>
      <w:proofErr w:type="spellEnd"/>
      <w:r w:rsidRPr="00282FDF">
        <w:rPr>
          <w:rFonts w:ascii="Calibri" w:eastAsia="Times New Roman" w:hAnsi="Calibri" w:cs="Calibri"/>
          <w:b/>
          <w:kern w:val="0"/>
          <w:shd w:val="clear" w:color="auto" w:fill="FFFFFF"/>
          <w14:ligatures w14:val="none"/>
        </w:rPr>
        <w:t xml:space="preserve"> </w:t>
      </w:r>
      <w:proofErr w:type="spellStart"/>
      <w:r w:rsidRPr="00282FDF">
        <w:rPr>
          <w:rFonts w:ascii="Calibri" w:eastAsia="Times New Roman" w:hAnsi="Calibri" w:cs="Calibri"/>
          <w:b/>
          <w:kern w:val="0"/>
          <w:shd w:val="clear" w:color="auto" w:fill="FFFFFF"/>
          <w14:ligatures w14:val="none"/>
        </w:rPr>
        <w:t>administrativ-teritoriale</w:t>
      </w:r>
      <w:proofErr w:type="spellEnd"/>
      <w:r w:rsidRPr="00282FDF">
        <w:rPr>
          <w:rFonts w:ascii="Calibri" w:eastAsia="Times New Roman" w:hAnsi="Calibri" w:cs="Calibri"/>
          <w:b/>
          <w:kern w:val="0"/>
          <w:lang w:val="pt-BR"/>
          <w14:ligatures w14:val="none"/>
        </w:rPr>
        <w:t xml:space="preserve">                                                     </w:t>
      </w:r>
    </w:p>
    <w:p w14:paraId="27794C60" w14:textId="77777777" w:rsidR="00282FDF" w:rsidRPr="00282FDF" w:rsidRDefault="00282FDF" w:rsidP="00282FDF">
      <w:pPr>
        <w:spacing w:after="200" w:line="240" w:lineRule="auto"/>
        <w:jc w:val="both"/>
        <w:rPr>
          <w:rFonts w:ascii="Calibri" w:eastAsia="Times New Roman" w:hAnsi="Calibri" w:cs="Calibri"/>
          <w:b/>
          <w:kern w:val="0"/>
          <w:lang w:val="ro-RO"/>
          <w14:ligatures w14:val="none"/>
        </w:rPr>
      </w:pPr>
      <w:r w:rsidRPr="00282FDF">
        <w:rPr>
          <w:rFonts w:ascii="Calibri" w:eastAsia="Times New Roman" w:hAnsi="Calibri" w:cs="Calibri"/>
          <w:b/>
          <w:kern w:val="0"/>
          <w:lang w:val="ro-RO"/>
          <w14:ligatures w14:val="none"/>
        </w:rPr>
        <w:sym w:font="Wingdings" w:char="003F"/>
      </w:r>
      <w:r w:rsidRPr="00282FDF">
        <w:rPr>
          <w:rFonts w:ascii="Calibri" w:eastAsia="Times New Roman" w:hAnsi="Calibri" w:cs="Calibri"/>
          <w:b/>
          <w:kern w:val="0"/>
          <w:lang w:val="ro-RO"/>
          <w14:ligatures w14:val="none"/>
        </w:rPr>
        <w:t xml:space="preserve"> ……………………….   </w:t>
      </w:r>
      <w:r w:rsidRPr="00282FDF">
        <w:rPr>
          <w:rFonts w:ascii="Calibri" w:eastAsia="Times New Roman" w:hAnsi="Calibri" w:cs="Calibri"/>
          <w:b/>
          <w:kern w:val="0"/>
          <w:lang w:val="pt-BR"/>
          <w14:ligatures w14:val="none"/>
        </w:rPr>
        <w:t xml:space="preserve">                                                                  </w:t>
      </w:r>
      <w:r w:rsidRPr="00282FDF">
        <w:rPr>
          <w:rFonts w:ascii="Calibri" w:eastAsia="Times New Roman" w:hAnsi="Calibri" w:cs="Calibri"/>
          <w:b/>
          <w:kern w:val="0"/>
          <w:lang w:val="ro-RO"/>
          <w14:ligatures w14:val="none"/>
        </w:rPr>
        <w:t xml:space="preserve">Dunca Ioan                                                  </w:t>
      </w:r>
    </w:p>
    <w:p w14:paraId="6DF42B42" w14:textId="7373D531" w:rsidR="00282FDF" w:rsidRDefault="00282FDF" w:rsidP="00282FDF">
      <w:r w:rsidRPr="00282FDF">
        <w:rPr>
          <w:rFonts w:ascii="Calibri" w:eastAsia="Times New Roman" w:hAnsi="Calibri" w:cs="Calibri"/>
          <w:b/>
          <w:kern w:val="0"/>
          <w:lang w:val="ro-RO"/>
          <w14:ligatures w14:val="none"/>
        </w:rPr>
        <w:t xml:space="preserve">                                                                                                         </w:t>
      </w:r>
      <w:r w:rsidRPr="00282FDF">
        <w:rPr>
          <w:rFonts w:ascii="Calibri" w:eastAsia="Times New Roman" w:hAnsi="Calibri" w:cs="Calibri"/>
          <w:b/>
          <w:kern w:val="0"/>
          <w:lang w:val="ro-RO"/>
          <w14:ligatures w14:val="none"/>
        </w:rPr>
        <w:sym w:font="Wingdings" w:char="003F"/>
      </w:r>
      <w:r w:rsidRPr="00282FDF">
        <w:rPr>
          <w:rFonts w:ascii="Calibri" w:eastAsia="Times New Roman" w:hAnsi="Calibri" w:cs="Calibri"/>
          <w:kern w:val="0"/>
          <w:lang w:val="ro-RO"/>
          <w14:ligatures w14:val="none"/>
        </w:rPr>
        <w:t xml:space="preserve">………………    </w:t>
      </w:r>
      <w:r w:rsidRPr="00282FDF">
        <w:rPr>
          <w:rFonts w:ascii="Calibri" w:eastAsia="Times New Roman" w:hAnsi="Calibri" w:cs="Calibri"/>
          <w:b/>
          <w:kern w:val="0"/>
          <w:lang w:val="ro-RO"/>
          <w14:ligatures w14:val="none"/>
        </w:rPr>
        <w:t xml:space="preserve">                                                                                                    </w:t>
      </w:r>
      <w:r w:rsidRPr="00282FDF">
        <w:rPr>
          <w:rFonts w:ascii="Calibri" w:eastAsia="Times New Roman" w:hAnsi="Calibri" w:cs="Calibri"/>
          <w:kern w:val="0"/>
          <w:lang w:val="ro-RO"/>
          <w14:ligatures w14:val="none"/>
        </w:rPr>
        <w:t xml:space="preserve">                                                                                 </w:t>
      </w:r>
      <w:r w:rsidRPr="00282FDF">
        <w:rPr>
          <w:rFonts w:ascii="Times New Roman" w:eastAsia="Times New Roman" w:hAnsi="Times New Roman" w:cs="Times New Roman"/>
          <w:b/>
          <w:kern w:val="0"/>
          <w:lang w:val="ro-RO"/>
          <w14:ligatures w14:val="none"/>
        </w:rPr>
        <w:t xml:space="preserve">                                                                </w:t>
      </w:r>
      <w:r w:rsidRPr="00282FDF">
        <w:rPr>
          <w:rFonts w:ascii="Calibri" w:eastAsia="Times New Roman" w:hAnsi="Calibri" w:cs="Calibri"/>
          <w:b/>
          <w:kern w:val="0"/>
          <w:lang w:val="ro-RO"/>
          <w14:ligatures w14:val="none"/>
        </w:rPr>
        <w:t xml:space="preserve">                                                                                                                              </w:t>
      </w:r>
    </w:p>
    <w:p w14:paraId="498BB898" w14:textId="77777777" w:rsidR="00CD3FD8" w:rsidRPr="00CD3FD8" w:rsidRDefault="00CD3FD8" w:rsidP="00CD3FD8">
      <w:pPr>
        <w:spacing w:after="0" w:line="240" w:lineRule="auto"/>
        <w:rPr>
          <w:rFonts w:ascii="Calibri" w:eastAsia="Times New Roman" w:hAnsi="Calibri" w:cs="Times New Roman"/>
          <w:b/>
          <w:bCs/>
          <w:kern w:val="0"/>
          <w:sz w:val="28"/>
          <w:szCs w:val="28"/>
          <w14:ligatures w14:val="none"/>
        </w:rPr>
      </w:pPr>
      <w:r w:rsidRPr="00CD3FD8">
        <w:rPr>
          <w:rFonts w:ascii="Calibri" w:eastAsia="Times New Roman" w:hAnsi="Calibri" w:cs="Times New Roman"/>
          <w:b/>
          <w:bCs/>
          <w:noProof/>
          <w:kern w:val="0"/>
          <w:sz w:val="28"/>
          <w:szCs w:val="28"/>
          <w14:ligatures w14:val="none"/>
        </w:rPr>
        <w:lastRenderedPageBreak/>
        <mc:AlternateContent>
          <mc:Choice Requires="wps">
            <w:drawing>
              <wp:anchor distT="0" distB="0" distL="114300" distR="114300" simplePos="0" relativeHeight="251669504" behindDoc="0" locked="0" layoutInCell="1" allowOverlap="1" wp14:anchorId="789FC61C" wp14:editId="2480241F">
                <wp:simplePos x="0" y="0"/>
                <wp:positionH relativeFrom="column">
                  <wp:posOffset>2184</wp:posOffset>
                </wp:positionH>
                <wp:positionV relativeFrom="paragraph">
                  <wp:posOffset>198780</wp:posOffset>
                </wp:positionV>
                <wp:extent cx="5893842" cy="0"/>
                <wp:effectExtent l="0" t="0" r="0" b="0"/>
                <wp:wrapNone/>
                <wp:docPr id="1378862971" name="Straight Connector 1378862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38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6B2EA" id="Straight Connector 137886297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5.65pt" to="464.2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"/>
            </w:pict>
          </mc:Fallback>
        </mc:AlternateContent>
      </w:r>
      <w:r w:rsidRPr="00CD3FD8">
        <w:rPr>
          <w:rFonts w:ascii="Times New Roman" w:eastAsia="Times New Roman" w:hAnsi="Times New Roman" w:cs="Times New Roman"/>
          <w:noProof/>
          <w:kern w:val="0"/>
          <w14:ligatures w14:val="none"/>
        </w:rPr>
        <w:drawing>
          <wp:anchor distT="0" distB="0" distL="114300" distR="114300" simplePos="0" relativeHeight="251667456" behindDoc="0" locked="0" layoutInCell="1" allowOverlap="1" wp14:anchorId="62F68E27" wp14:editId="27B866A8">
            <wp:simplePos x="0" y="0"/>
            <wp:positionH relativeFrom="column">
              <wp:posOffset>109855</wp:posOffset>
            </wp:positionH>
            <wp:positionV relativeFrom="paragraph">
              <wp:posOffset>62230</wp:posOffset>
            </wp:positionV>
            <wp:extent cx="895350" cy="1143000"/>
            <wp:effectExtent l="0" t="0" r="0" b="0"/>
            <wp:wrapNone/>
            <wp:docPr id="1940454676" name="Picture 194045467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58234" w14:textId="77777777" w:rsidR="00CD3FD8" w:rsidRPr="00CD3FD8" w:rsidRDefault="00CD3FD8" w:rsidP="00CD3FD8">
      <w:pPr>
        <w:tabs>
          <w:tab w:val="left" w:pos="2700"/>
        </w:tabs>
        <w:spacing w:after="0" w:line="240" w:lineRule="auto"/>
        <w:jc w:val="center"/>
        <w:rPr>
          <w:rFonts w:ascii="Calibri" w:eastAsia="Times New Roman" w:hAnsi="Calibri" w:cs="Arial"/>
          <w:b/>
          <w:color w:val="00133A"/>
          <w:kern w:val="0"/>
          <w:sz w:val="28"/>
          <w:szCs w:val="28"/>
          <w14:ligatures w14:val="none"/>
        </w:rPr>
      </w:pPr>
      <w:r w:rsidRPr="00CD3FD8">
        <w:rPr>
          <w:rFonts w:ascii="Calibri" w:eastAsia="Times New Roman" w:hAnsi="Calibri" w:cs="Times New Roman"/>
          <w:b/>
          <w:kern w:val="0"/>
          <w:sz w:val="28"/>
          <w:szCs w:val="28"/>
          <w14:ligatures w14:val="none"/>
        </w:rPr>
        <w:t>ROMÂNIA</w:t>
      </w:r>
    </w:p>
    <w:p w14:paraId="6FD0B657" w14:textId="77777777" w:rsidR="00CD3FD8" w:rsidRPr="00CD3FD8" w:rsidRDefault="00CD3FD8" w:rsidP="00CD3FD8">
      <w:pPr>
        <w:tabs>
          <w:tab w:val="left" w:pos="2055"/>
        </w:tabs>
        <w:spacing w:after="0" w:line="240" w:lineRule="auto"/>
        <w:ind w:right="158"/>
        <w:jc w:val="center"/>
        <w:rPr>
          <w:rFonts w:ascii="Calibri" w:eastAsia="Times New Roman" w:hAnsi="Calibri" w:cs="Times New Roman"/>
          <w:b/>
          <w:kern w:val="0"/>
          <w:sz w:val="28"/>
          <w:szCs w:val="28"/>
          <w14:ligatures w14:val="none"/>
        </w:rPr>
      </w:pPr>
      <w:r w:rsidRPr="00CD3FD8">
        <w:rPr>
          <w:rFonts w:ascii="Calibri" w:eastAsia="Times New Roman" w:hAnsi="Calibri" w:cs="Times New Roman"/>
          <w:b/>
          <w:kern w:val="0"/>
          <w:sz w:val="28"/>
          <w:szCs w:val="28"/>
          <w14:ligatures w14:val="none"/>
        </w:rPr>
        <w:t>JUDEŢUL MUREŞ</w:t>
      </w:r>
    </w:p>
    <w:p w14:paraId="34F02350" w14:textId="77777777" w:rsidR="00CD3FD8" w:rsidRPr="00CD3FD8" w:rsidRDefault="00CD3FD8" w:rsidP="00CD3FD8">
      <w:pPr>
        <w:spacing w:after="0" w:line="240" w:lineRule="auto"/>
        <w:jc w:val="center"/>
        <w:rPr>
          <w:rFonts w:ascii="Calibri" w:eastAsia="Times New Roman" w:hAnsi="Calibri" w:cs="Times New Roman"/>
          <w:b/>
          <w:kern w:val="0"/>
          <w:sz w:val="28"/>
          <w:szCs w:val="28"/>
          <w14:ligatures w14:val="none"/>
        </w:rPr>
      </w:pPr>
      <w:r w:rsidRPr="00CD3FD8">
        <w:rPr>
          <w:rFonts w:ascii="Calibri" w:eastAsia="Times New Roman" w:hAnsi="Calibri" w:cs="Times New Roman"/>
          <w:b/>
          <w:kern w:val="0"/>
          <w:sz w:val="28"/>
          <w:szCs w:val="28"/>
          <w14:ligatures w14:val="none"/>
        </w:rPr>
        <w:t>CONSILIUL LOCAL AL COMUNEI RÂCIU</w:t>
      </w:r>
    </w:p>
    <w:p w14:paraId="7B8789B4" w14:textId="77777777" w:rsidR="00CD3FD8" w:rsidRPr="00CD3FD8" w:rsidRDefault="00CD3FD8" w:rsidP="00CD3FD8">
      <w:pPr>
        <w:spacing w:after="0" w:line="240" w:lineRule="auto"/>
        <w:jc w:val="center"/>
        <w:rPr>
          <w:rFonts w:ascii="Calibri" w:eastAsia="Times New Roman" w:hAnsi="Calibri" w:cs="Times New Roman"/>
          <w:b/>
          <w:kern w:val="0"/>
          <w:sz w:val="28"/>
          <w:szCs w:val="28"/>
          <w14:ligatures w14:val="none"/>
        </w:rPr>
      </w:pPr>
      <w:r w:rsidRPr="00CD3FD8">
        <w:rPr>
          <w:rFonts w:ascii="Calibri" w:eastAsia="Times New Roman" w:hAnsi="Calibri" w:cs="Times New Roman"/>
          <w:b/>
          <w:kern w:val="0"/>
          <w:sz w:val="28"/>
          <w:szCs w:val="28"/>
          <w14:ligatures w14:val="none"/>
        </w:rPr>
        <w:t>2024-2028</w:t>
      </w:r>
    </w:p>
    <w:p w14:paraId="19BAAFD6" w14:textId="77777777" w:rsidR="00CD3FD8" w:rsidRPr="00CD3FD8" w:rsidRDefault="00CD3FD8" w:rsidP="00CD3FD8">
      <w:pPr>
        <w:spacing w:after="0" w:line="240" w:lineRule="auto"/>
        <w:jc w:val="center"/>
        <w:rPr>
          <w:rFonts w:ascii="Calibri" w:eastAsia="Times New Roman" w:hAnsi="Calibri" w:cs="Arial"/>
          <w:b/>
          <w:color w:val="003366"/>
          <w:kern w:val="0"/>
          <w:sz w:val="28"/>
          <w:szCs w:val="28"/>
          <w14:ligatures w14:val="none"/>
        </w:rPr>
      </w:pPr>
      <w:r w:rsidRPr="00CD3FD8">
        <w:rPr>
          <w:rFonts w:ascii="Calibri" w:eastAsia="Times New Roman" w:hAnsi="Calibri" w:cs="Arial"/>
          <w:b/>
          <w:noProof/>
          <w:color w:val="003366"/>
          <w:kern w:val="0"/>
          <w:sz w:val="28"/>
          <w:szCs w:val="28"/>
          <w14:ligatures w14:val="none"/>
        </w:rPr>
        <mc:AlternateContent>
          <mc:Choice Requires="wps">
            <w:drawing>
              <wp:anchor distT="0" distB="0" distL="114300" distR="114300" simplePos="0" relativeHeight="251668480" behindDoc="0" locked="0" layoutInCell="1" allowOverlap="1" wp14:anchorId="6846F181" wp14:editId="04ABBDBB">
                <wp:simplePos x="0" y="0"/>
                <wp:positionH relativeFrom="column">
                  <wp:posOffset>-2921</wp:posOffset>
                </wp:positionH>
                <wp:positionV relativeFrom="paragraph">
                  <wp:posOffset>77875</wp:posOffset>
                </wp:positionV>
                <wp:extent cx="5896331" cy="41301"/>
                <wp:effectExtent l="19050" t="19050" r="28575" b="34925"/>
                <wp:wrapNone/>
                <wp:docPr id="596694252" name="Straight Connector 596694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6331" cy="4130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B1926" id="Straight Connector 59669425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15pt" to="464.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" strokeweight="2.25pt"/>
            </w:pict>
          </mc:Fallback>
        </mc:AlternateContent>
      </w:r>
    </w:p>
    <w:p w14:paraId="29F85885" w14:textId="77777777" w:rsidR="00CD3FD8" w:rsidRPr="00CD3FD8" w:rsidRDefault="00CD3FD8" w:rsidP="00CD3FD8">
      <w:pPr>
        <w:spacing w:after="0" w:line="240" w:lineRule="auto"/>
        <w:ind w:right="158"/>
        <w:jc w:val="center"/>
        <w:rPr>
          <w:rFonts w:ascii="Calibri" w:eastAsia="Times New Roman" w:hAnsi="Calibri" w:cs="Times New Roman"/>
          <w:b/>
          <w:kern w:val="0"/>
          <w14:ligatures w14:val="none"/>
        </w:rPr>
      </w:pPr>
      <w:r w:rsidRPr="00CD3FD8">
        <w:rPr>
          <w:rFonts w:ascii="Calibri" w:eastAsia="Times New Roman" w:hAnsi="Calibri" w:cs="Times New Roman"/>
          <w:b/>
          <w:kern w:val="0"/>
          <w14:ligatures w14:val="none"/>
        </w:rPr>
        <w:t>HOTĂRÂREA</w:t>
      </w:r>
    </w:p>
    <w:p w14:paraId="3768AD80" w14:textId="77777777" w:rsidR="00CD3FD8" w:rsidRPr="00CD3FD8" w:rsidRDefault="00CD3FD8" w:rsidP="00CD3FD8">
      <w:pPr>
        <w:spacing w:after="0" w:line="240" w:lineRule="auto"/>
        <w:ind w:right="158"/>
        <w:jc w:val="center"/>
        <w:rPr>
          <w:rFonts w:ascii="Calibri" w:eastAsia="Times New Roman" w:hAnsi="Calibri" w:cs="Times New Roman"/>
          <w:b/>
          <w:kern w:val="0"/>
          <w14:ligatures w14:val="none"/>
        </w:rPr>
      </w:pPr>
      <w:r w:rsidRPr="00CD3FD8">
        <w:rPr>
          <w:rFonts w:ascii="Calibri" w:eastAsia="Times New Roman" w:hAnsi="Calibri" w:cs="Times New Roman"/>
          <w:b/>
          <w:kern w:val="0"/>
          <w14:ligatures w14:val="none"/>
        </w:rPr>
        <w:t xml:space="preserve">Nr. 37 din </w:t>
      </w:r>
      <w:proofErr w:type="gramStart"/>
      <w:r w:rsidRPr="00CD3FD8">
        <w:rPr>
          <w:rFonts w:ascii="Calibri" w:eastAsia="Times New Roman" w:hAnsi="Calibri" w:cs="Times New Roman"/>
          <w:b/>
          <w:kern w:val="0"/>
          <w14:ligatures w14:val="none"/>
        </w:rPr>
        <w:t>23  aprilie</w:t>
      </w:r>
      <w:proofErr w:type="gramEnd"/>
      <w:r w:rsidRPr="00CD3FD8">
        <w:rPr>
          <w:rFonts w:ascii="Calibri" w:eastAsia="Times New Roman" w:hAnsi="Calibri" w:cs="Times New Roman"/>
          <w:b/>
          <w:kern w:val="0"/>
          <w14:ligatures w14:val="none"/>
        </w:rPr>
        <w:t xml:space="preserve"> 2025</w:t>
      </w:r>
    </w:p>
    <w:p w14:paraId="45D4D068" w14:textId="77777777" w:rsidR="00CD3FD8" w:rsidRPr="00CD3FD8" w:rsidRDefault="00CD3FD8" w:rsidP="00CD3FD8">
      <w:pPr>
        <w:tabs>
          <w:tab w:val="center" w:pos="4680"/>
          <w:tab w:val="right" w:pos="9360"/>
        </w:tabs>
        <w:spacing w:after="0" w:line="240" w:lineRule="auto"/>
        <w:jc w:val="both"/>
        <w:rPr>
          <w:rFonts w:ascii="Tahoma" w:eastAsia="Calibri" w:hAnsi="Tahoma" w:cs="Tahoma"/>
          <w:b/>
          <w:kern w:val="0"/>
          <w:lang w:val="ro-RO" w:eastAsia="x-none"/>
          <w14:ligatures w14:val="none"/>
        </w:rPr>
      </w:pPr>
      <w:r w:rsidRPr="00CD3FD8">
        <w:rPr>
          <w:rFonts w:ascii="Times New Roman" w:eastAsia="Calibri" w:hAnsi="Times New Roman" w:cs="Times New Roman"/>
          <w:b/>
          <w:kern w:val="0"/>
          <w:lang w:val="ro-RO" w:eastAsia="x-none"/>
          <w14:ligatures w14:val="none"/>
        </w:rPr>
        <w:t xml:space="preserve">                                                      </w:t>
      </w:r>
    </w:p>
    <w:p w14:paraId="104BF582" w14:textId="77777777" w:rsidR="00CD3FD8" w:rsidRPr="00CD3FD8" w:rsidRDefault="00CD3FD8" w:rsidP="00CD3FD8">
      <w:pPr>
        <w:spacing w:after="0" w:line="240" w:lineRule="auto"/>
        <w:ind w:right="146"/>
        <w:jc w:val="both"/>
        <w:rPr>
          <w:rFonts w:ascii="Calibri" w:eastAsia="Times New Roman" w:hAnsi="Calibri" w:cs="Calibri"/>
          <w:b/>
          <w:kern w:val="0"/>
          <w:sz w:val="22"/>
          <w:szCs w:val="22"/>
          <w:lang w:val="ro-RO"/>
          <w14:ligatures w14:val="none"/>
        </w:rPr>
      </w:pPr>
      <w:r w:rsidRPr="00CD3FD8">
        <w:rPr>
          <w:rFonts w:ascii="Calibri" w:eastAsia="Times New Roman" w:hAnsi="Calibri" w:cs="Calibri"/>
          <w:b/>
          <w:kern w:val="0"/>
          <w:sz w:val="22"/>
          <w:szCs w:val="22"/>
          <w:lang w:val="ro-RO"/>
          <w14:ligatures w14:val="none"/>
        </w:rPr>
        <w:t xml:space="preserve">privind </w:t>
      </w:r>
      <w:r w:rsidRPr="00CD3FD8">
        <w:rPr>
          <w:rFonts w:ascii="Calibri" w:eastAsia="Calibri" w:hAnsi="Calibri" w:cs="Calibri"/>
          <w:b/>
          <w:bCs/>
          <w:kern w:val="0"/>
          <w:sz w:val="22"/>
          <w:szCs w:val="22"/>
          <w:lang w:val="ro-RO"/>
          <w14:ligatures w14:val="none"/>
        </w:rPr>
        <w:t xml:space="preserve">mandatul dat reprezentantului </w:t>
      </w:r>
      <w:r w:rsidRPr="00CD3FD8">
        <w:rPr>
          <w:rFonts w:ascii="Calibri" w:eastAsia="Times New Roman" w:hAnsi="Calibri" w:cs="Calibri"/>
          <w:b/>
          <w:kern w:val="0"/>
          <w:sz w:val="22"/>
          <w:szCs w:val="22"/>
          <w:lang w:val="ro-RO"/>
          <w14:ligatures w14:val="none"/>
        </w:rPr>
        <w:t>comunei Râciu</w:t>
      </w:r>
      <w:r w:rsidRPr="00CD3FD8">
        <w:rPr>
          <w:rFonts w:ascii="Calibri" w:eastAsia="Calibri" w:hAnsi="Calibri" w:cs="Calibri"/>
          <w:b/>
          <w:bCs/>
          <w:kern w:val="0"/>
          <w:sz w:val="22"/>
          <w:szCs w:val="22"/>
          <w:lang w:val="ro-RO"/>
          <w14:ligatures w14:val="none"/>
        </w:rPr>
        <w:t xml:space="preserve"> de a vota în Adunarea Generală a A.D.I „AQUA INVEST MUREŞ ”</w:t>
      </w:r>
      <w:r w:rsidRPr="00CD3FD8">
        <w:rPr>
          <w:rFonts w:ascii="Calibri" w:eastAsia="Calibri" w:hAnsi="Calibri" w:cs="Calibri"/>
          <w:kern w:val="0"/>
          <w:sz w:val="22"/>
          <w:szCs w:val="22"/>
          <w:lang w:val="ro-RO"/>
          <w14:ligatures w14:val="none"/>
        </w:rPr>
        <w:t xml:space="preserve"> </w:t>
      </w:r>
      <w:r w:rsidRPr="00CD3FD8">
        <w:rPr>
          <w:rFonts w:ascii="Calibri" w:eastAsia="Times New Roman" w:hAnsi="Calibri" w:cs="Calibri"/>
          <w:b/>
          <w:kern w:val="0"/>
          <w:sz w:val="22"/>
          <w:szCs w:val="22"/>
          <w:lang w:val="ro-RO"/>
          <w14:ligatures w14:val="none"/>
        </w:rPr>
        <w:t>aprobarea declanșării și demarării tututor demersurilor/etapelor necesare, potrivit OUG nr.109/2011, cu modificările și completările ulterioare, respectiv HG nr.639/2023, de către ADI Aqua Invest Mureș, privind procedura de selecție a membrilor consiliului de administrație al Companiei Aquaserv SA Tg. Mureș</w:t>
      </w:r>
    </w:p>
    <w:p w14:paraId="4D1639E4" w14:textId="77777777" w:rsidR="00CD3FD8" w:rsidRPr="00CD3FD8" w:rsidRDefault="00CD3FD8" w:rsidP="00CD3FD8">
      <w:pPr>
        <w:spacing w:after="0" w:line="240" w:lineRule="auto"/>
        <w:ind w:right="146"/>
        <w:jc w:val="both"/>
        <w:rPr>
          <w:rFonts w:ascii="Calibri" w:eastAsia="Times New Roman" w:hAnsi="Calibri" w:cs="Calibri"/>
          <w:b/>
          <w:kern w:val="0"/>
          <w:sz w:val="22"/>
          <w:szCs w:val="22"/>
          <w:lang w:val="ro-RO"/>
          <w14:ligatures w14:val="none"/>
        </w:rPr>
      </w:pPr>
    </w:p>
    <w:p w14:paraId="68B7CC79" w14:textId="77777777" w:rsidR="00CD3FD8" w:rsidRPr="00CD3FD8" w:rsidRDefault="00CD3FD8" w:rsidP="00CD3FD8">
      <w:pPr>
        <w:spacing w:after="0" w:line="240" w:lineRule="auto"/>
        <w:ind w:right="146"/>
        <w:jc w:val="both"/>
        <w:rPr>
          <w:rFonts w:ascii="Calibri" w:eastAsia="Times New Roman" w:hAnsi="Calibri" w:cs="Calibri"/>
          <w:b/>
          <w:kern w:val="0"/>
          <w:sz w:val="22"/>
          <w:szCs w:val="22"/>
          <w:lang w:val="ro-RO"/>
          <w14:ligatures w14:val="none"/>
        </w:rPr>
      </w:pPr>
      <w:r w:rsidRPr="00CD3FD8">
        <w:rPr>
          <w:rFonts w:ascii="Calibri" w:eastAsia="Times New Roman" w:hAnsi="Calibri" w:cs="Calibri"/>
          <w:b/>
          <w:kern w:val="0"/>
          <w:sz w:val="22"/>
          <w:szCs w:val="22"/>
          <w:lang w:val="ro-RO"/>
          <w14:ligatures w14:val="none"/>
        </w:rPr>
        <w:t>Consiliul local al comunei Râciu, judeţul Mureş,</w:t>
      </w:r>
    </w:p>
    <w:p w14:paraId="6E2C2654" w14:textId="77777777" w:rsidR="00CD3FD8" w:rsidRPr="00CD3FD8" w:rsidRDefault="00CD3FD8" w:rsidP="00CD3FD8">
      <w:pPr>
        <w:spacing w:after="0" w:line="240" w:lineRule="auto"/>
        <w:ind w:right="146"/>
        <w:jc w:val="both"/>
        <w:rPr>
          <w:rFonts w:ascii="Calibri" w:eastAsia="Times New Roman" w:hAnsi="Calibri" w:cs="Calibri"/>
          <w:kern w:val="0"/>
          <w:sz w:val="22"/>
          <w:szCs w:val="22"/>
          <w14:ligatures w14:val="none"/>
        </w:rPr>
      </w:pPr>
      <w:r w:rsidRPr="00CD3FD8">
        <w:rPr>
          <w:rFonts w:ascii="Calibri" w:eastAsia="Times New Roman" w:hAnsi="Calibri" w:cs="Calibri"/>
          <w:kern w:val="0"/>
          <w:sz w:val="22"/>
          <w:szCs w:val="22"/>
          <w:lang w:val="ro-RO"/>
          <w14:ligatures w14:val="none"/>
        </w:rPr>
        <w:t xml:space="preserve">Întrunit in sedinta  extraordinara din data de 23.04.2025, urmare a dispoziţiei de convocare nr.40 din 14.04.2025, conform </w:t>
      </w:r>
      <w:r w:rsidRPr="00CD3FD8">
        <w:rPr>
          <w:rFonts w:ascii="Calibri" w:eastAsia="Times New Roman" w:hAnsi="Calibri" w:cs="Calibri"/>
          <w:noProof/>
          <w:kern w:val="0"/>
          <w:sz w:val="22"/>
          <w:szCs w:val="22"/>
          <w:lang w:val="ro-RO"/>
          <w14:ligatures w14:val="none"/>
        </w:rPr>
        <w:t xml:space="preserve">art.133 alin. (2), lit a), </w:t>
      </w:r>
      <w:r w:rsidRPr="00CD3FD8">
        <w:rPr>
          <w:rFonts w:ascii="Calibri" w:eastAsia="Times New Roman" w:hAnsi="Calibri" w:cs="Calibri"/>
          <w:noProof/>
          <w:kern w:val="0"/>
          <w:sz w:val="22"/>
          <w:szCs w:val="22"/>
          <w14:ligatures w14:val="none"/>
        </w:rPr>
        <w:t xml:space="preserve">art.134 alin. (1) lit. a), alin. (3) lit. b) alin.(5), art.135, art.155 alin. (1) lit. b) și lit. e), alin. (3) lit.b) și art.196 alin. (1) lit.a) din </w:t>
      </w:r>
      <w:r w:rsidRPr="00CD3FD8">
        <w:rPr>
          <w:rFonts w:ascii="Calibri" w:eastAsia="Times New Roman" w:hAnsi="Calibri" w:cs="Calibri"/>
          <w:bCs/>
          <w:kern w:val="0"/>
          <w:sz w:val="22"/>
          <w:szCs w:val="22"/>
          <w14:ligatures w14:val="none"/>
        </w:rPr>
        <w:t xml:space="preserve">ORDONANŢA DE URGENŢĂ nr. 57 din 3 </w:t>
      </w:r>
      <w:proofErr w:type="spellStart"/>
      <w:r w:rsidRPr="00CD3FD8">
        <w:rPr>
          <w:rFonts w:ascii="Calibri" w:eastAsia="Times New Roman" w:hAnsi="Calibri" w:cs="Calibri"/>
          <w:bCs/>
          <w:kern w:val="0"/>
          <w:sz w:val="22"/>
          <w:szCs w:val="22"/>
          <w14:ligatures w14:val="none"/>
        </w:rPr>
        <w:t>iulie</w:t>
      </w:r>
      <w:proofErr w:type="spellEnd"/>
      <w:r w:rsidRPr="00CD3FD8">
        <w:rPr>
          <w:rFonts w:ascii="Calibri" w:eastAsia="Times New Roman" w:hAnsi="Calibri" w:cs="Calibri"/>
          <w:bCs/>
          <w:kern w:val="0"/>
          <w:sz w:val="22"/>
          <w:szCs w:val="22"/>
          <w14:ligatures w14:val="none"/>
        </w:rPr>
        <w:t xml:space="preserve"> 2019</w:t>
      </w:r>
      <w:r w:rsidRPr="00CD3FD8">
        <w:rPr>
          <w:rFonts w:ascii="Calibri" w:eastAsia="Times New Roman" w:hAnsi="Calibri" w:cs="Calibri"/>
          <w:kern w:val="0"/>
          <w:sz w:val="22"/>
          <w:szCs w:val="22"/>
          <w14:ligatures w14:val="none"/>
        </w:rPr>
        <w:t xml:space="preserve"> </w:t>
      </w:r>
      <w:proofErr w:type="spellStart"/>
      <w:r w:rsidRPr="00CD3FD8">
        <w:rPr>
          <w:rFonts w:ascii="Calibri" w:eastAsia="Times New Roman" w:hAnsi="Calibri" w:cs="Calibri"/>
          <w:kern w:val="0"/>
          <w:sz w:val="22"/>
          <w:szCs w:val="22"/>
          <w14:ligatures w14:val="none"/>
        </w:rPr>
        <w:t>privind</w:t>
      </w:r>
      <w:proofErr w:type="spellEnd"/>
      <w:r w:rsidRPr="00CD3FD8">
        <w:rPr>
          <w:rFonts w:ascii="Calibri" w:eastAsia="Times New Roman" w:hAnsi="Calibri" w:cs="Calibri"/>
          <w:kern w:val="0"/>
          <w:sz w:val="22"/>
          <w:szCs w:val="22"/>
          <w14:ligatures w14:val="none"/>
        </w:rPr>
        <w:t xml:space="preserve"> </w:t>
      </w:r>
      <w:proofErr w:type="spellStart"/>
      <w:r w:rsidRPr="00CD3FD8">
        <w:rPr>
          <w:rFonts w:ascii="Calibri" w:eastAsia="Times New Roman" w:hAnsi="Calibri" w:cs="Calibri"/>
          <w:kern w:val="0"/>
          <w:sz w:val="22"/>
          <w:szCs w:val="22"/>
          <w14:ligatures w14:val="none"/>
        </w:rPr>
        <w:t>Codul</w:t>
      </w:r>
      <w:proofErr w:type="spellEnd"/>
      <w:r w:rsidRPr="00CD3FD8">
        <w:rPr>
          <w:rFonts w:ascii="Calibri" w:eastAsia="Times New Roman" w:hAnsi="Calibri" w:cs="Calibri"/>
          <w:kern w:val="0"/>
          <w:sz w:val="22"/>
          <w:szCs w:val="22"/>
          <w14:ligatures w14:val="none"/>
        </w:rPr>
        <w:t xml:space="preserve"> </w:t>
      </w:r>
      <w:proofErr w:type="spellStart"/>
      <w:proofErr w:type="gramStart"/>
      <w:r w:rsidRPr="00CD3FD8">
        <w:rPr>
          <w:rFonts w:ascii="Calibri" w:eastAsia="Times New Roman" w:hAnsi="Calibri" w:cs="Calibri"/>
          <w:kern w:val="0"/>
          <w:sz w:val="22"/>
          <w:szCs w:val="22"/>
          <w14:ligatures w14:val="none"/>
        </w:rPr>
        <w:t>administrativ</w:t>
      </w:r>
      <w:proofErr w:type="spellEnd"/>
      <w:r w:rsidRPr="00CD3FD8">
        <w:rPr>
          <w:rFonts w:ascii="Calibri" w:eastAsia="Times New Roman" w:hAnsi="Calibri" w:cs="Calibri"/>
          <w:kern w:val="0"/>
          <w:sz w:val="22"/>
          <w:szCs w:val="22"/>
          <w14:ligatures w14:val="none"/>
        </w:rPr>
        <w:t>,  ale</w:t>
      </w:r>
      <w:proofErr w:type="gramEnd"/>
      <w:r w:rsidRPr="00CD3FD8">
        <w:rPr>
          <w:rFonts w:ascii="Calibri" w:eastAsia="Times New Roman" w:hAnsi="Calibri" w:cs="Calibri"/>
          <w:kern w:val="0"/>
          <w:sz w:val="22"/>
          <w:szCs w:val="22"/>
          <w14:ligatures w14:val="none"/>
        </w:rPr>
        <w:t xml:space="preserve"> art.80 din </w:t>
      </w:r>
      <w:proofErr w:type="spellStart"/>
      <w:r w:rsidRPr="00CD3FD8">
        <w:rPr>
          <w:rFonts w:ascii="Calibri" w:eastAsia="Times New Roman" w:hAnsi="Calibri" w:cs="Calibri"/>
          <w:kern w:val="0"/>
          <w:sz w:val="22"/>
          <w:szCs w:val="22"/>
          <w14:ligatures w14:val="none"/>
        </w:rPr>
        <w:t>Legea</w:t>
      </w:r>
      <w:proofErr w:type="spellEnd"/>
      <w:r w:rsidRPr="00CD3FD8">
        <w:rPr>
          <w:rFonts w:ascii="Calibri" w:eastAsia="Times New Roman" w:hAnsi="Calibri" w:cs="Calibri"/>
          <w:kern w:val="0"/>
          <w:sz w:val="22"/>
          <w:szCs w:val="22"/>
          <w14:ligatures w14:val="none"/>
        </w:rPr>
        <w:t xml:space="preserve"> nr.24/2000 </w:t>
      </w:r>
      <w:proofErr w:type="spellStart"/>
      <w:r w:rsidRPr="00CD3FD8">
        <w:rPr>
          <w:rFonts w:ascii="Calibri" w:eastAsia="Times New Roman" w:hAnsi="Calibri" w:cs="Calibri"/>
          <w:kern w:val="0"/>
          <w:sz w:val="22"/>
          <w:szCs w:val="22"/>
          <w14:ligatures w14:val="none"/>
        </w:rPr>
        <w:t>privind</w:t>
      </w:r>
      <w:proofErr w:type="spellEnd"/>
      <w:r w:rsidRPr="00CD3FD8">
        <w:rPr>
          <w:rFonts w:ascii="Calibri" w:eastAsia="Times New Roman" w:hAnsi="Calibri" w:cs="Calibri"/>
          <w:kern w:val="0"/>
          <w:sz w:val="22"/>
          <w:szCs w:val="22"/>
          <w14:ligatures w14:val="none"/>
        </w:rPr>
        <w:t xml:space="preserve"> </w:t>
      </w:r>
      <w:proofErr w:type="spellStart"/>
      <w:r w:rsidRPr="00CD3FD8">
        <w:rPr>
          <w:rFonts w:ascii="Calibri" w:eastAsia="Times New Roman" w:hAnsi="Calibri" w:cs="Calibri"/>
          <w:kern w:val="0"/>
          <w:sz w:val="22"/>
          <w:szCs w:val="22"/>
          <w14:ligatures w14:val="none"/>
        </w:rPr>
        <w:t>Normele</w:t>
      </w:r>
      <w:proofErr w:type="spellEnd"/>
      <w:r w:rsidRPr="00CD3FD8">
        <w:rPr>
          <w:rFonts w:ascii="Calibri" w:eastAsia="Times New Roman" w:hAnsi="Calibri" w:cs="Calibri"/>
          <w:kern w:val="0"/>
          <w:sz w:val="22"/>
          <w:szCs w:val="22"/>
          <w14:ligatures w14:val="none"/>
        </w:rPr>
        <w:t xml:space="preserve"> de </w:t>
      </w:r>
      <w:proofErr w:type="spellStart"/>
      <w:r w:rsidRPr="00CD3FD8">
        <w:rPr>
          <w:rFonts w:ascii="Calibri" w:eastAsia="Times New Roman" w:hAnsi="Calibri" w:cs="Calibri"/>
          <w:kern w:val="0"/>
          <w:sz w:val="22"/>
          <w:szCs w:val="22"/>
          <w14:ligatures w14:val="none"/>
        </w:rPr>
        <w:t>tehnica</w:t>
      </w:r>
      <w:proofErr w:type="spellEnd"/>
      <w:r w:rsidRPr="00CD3FD8">
        <w:rPr>
          <w:rFonts w:ascii="Calibri" w:eastAsia="Times New Roman" w:hAnsi="Calibri" w:cs="Calibri"/>
          <w:kern w:val="0"/>
          <w:sz w:val="22"/>
          <w:szCs w:val="22"/>
          <w14:ligatures w14:val="none"/>
        </w:rPr>
        <w:t xml:space="preserve"> </w:t>
      </w:r>
      <w:proofErr w:type="spellStart"/>
      <w:r w:rsidRPr="00CD3FD8">
        <w:rPr>
          <w:rFonts w:ascii="Calibri" w:eastAsia="Times New Roman" w:hAnsi="Calibri" w:cs="Calibri"/>
          <w:kern w:val="0"/>
          <w:sz w:val="22"/>
          <w:szCs w:val="22"/>
          <w14:ligatures w14:val="none"/>
        </w:rPr>
        <w:t>legislativa</w:t>
      </w:r>
      <w:proofErr w:type="spellEnd"/>
      <w:r w:rsidRPr="00CD3FD8">
        <w:rPr>
          <w:rFonts w:ascii="Calibri" w:eastAsia="Times New Roman" w:hAnsi="Calibri" w:cs="Calibri"/>
          <w:kern w:val="0"/>
          <w:sz w:val="22"/>
          <w:szCs w:val="22"/>
          <w14:ligatures w14:val="none"/>
        </w:rPr>
        <w:t xml:space="preserve"> </w:t>
      </w:r>
      <w:proofErr w:type="spellStart"/>
      <w:r w:rsidRPr="00CD3FD8">
        <w:rPr>
          <w:rFonts w:ascii="Calibri" w:eastAsia="Times New Roman" w:hAnsi="Calibri" w:cs="Calibri"/>
          <w:kern w:val="0"/>
          <w:sz w:val="22"/>
          <w:szCs w:val="22"/>
          <w14:ligatures w14:val="none"/>
        </w:rPr>
        <w:t>pentru</w:t>
      </w:r>
      <w:proofErr w:type="spellEnd"/>
      <w:r w:rsidRPr="00CD3FD8">
        <w:rPr>
          <w:rFonts w:ascii="Calibri" w:eastAsia="Times New Roman" w:hAnsi="Calibri" w:cs="Calibri"/>
          <w:kern w:val="0"/>
          <w:sz w:val="22"/>
          <w:szCs w:val="22"/>
          <w14:ligatures w14:val="none"/>
        </w:rPr>
        <w:t xml:space="preserve"> </w:t>
      </w:r>
      <w:proofErr w:type="spellStart"/>
      <w:r w:rsidRPr="00CD3FD8">
        <w:rPr>
          <w:rFonts w:ascii="Calibri" w:eastAsia="Times New Roman" w:hAnsi="Calibri" w:cs="Calibri"/>
          <w:kern w:val="0"/>
          <w:sz w:val="22"/>
          <w:szCs w:val="22"/>
          <w14:ligatures w14:val="none"/>
        </w:rPr>
        <w:t>elaborarea</w:t>
      </w:r>
      <w:proofErr w:type="spellEnd"/>
      <w:r w:rsidRPr="00CD3FD8">
        <w:rPr>
          <w:rFonts w:ascii="Calibri" w:eastAsia="Times New Roman" w:hAnsi="Calibri" w:cs="Calibri"/>
          <w:kern w:val="0"/>
          <w:sz w:val="22"/>
          <w:szCs w:val="22"/>
          <w14:ligatures w14:val="none"/>
        </w:rPr>
        <w:t xml:space="preserve"> </w:t>
      </w:r>
      <w:proofErr w:type="spellStart"/>
      <w:r w:rsidRPr="00CD3FD8">
        <w:rPr>
          <w:rFonts w:ascii="Calibri" w:eastAsia="Times New Roman" w:hAnsi="Calibri" w:cs="Calibri"/>
          <w:kern w:val="0"/>
          <w:sz w:val="22"/>
          <w:szCs w:val="22"/>
          <w14:ligatures w14:val="none"/>
        </w:rPr>
        <w:t>actelor</w:t>
      </w:r>
      <w:proofErr w:type="spellEnd"/>
      <w:r w:rsidRPr="00CD3FD8">
        <w:rPr>
          <w:rFonts w:ascii="Calibri" w:eastAsia="Times New Roman" w:hAnsi="Calibri" w:cs="Calibri"/>
          <w:kern w:val="0"/>
          <w:sz w:val="22"/>
          <w:szCs w:val="22"/>
          <w14:ligatures w14:val="none"/>
        </w:rPr>
        <w:t xml:space="preserve"> </w:t>
      </w:r>
      <w:proofErr w:type="gramStart"/>
      <w:r w:rsidRPr="00CD3FD8">
        <w:rPr>
          <w:rFonts w:ascii="Calibri" w:eastAsia="Times New Roman" w:hAnsi="Calibri" w:cs="Calibri"/>
          <w:kern w:val="0"/>
          <w:sz w:val="22"/>
          <w:szCs w:val="22"/>
          <w14:ligatures w14:val="none"/>
        </w:rPr>
        <w:t>normative;</w:t>
      </w:r>
      <w:proofErr w:type="gramEnd"/>
    </w:p>
    <w:p w14:paraId="2EC765B2" w14:textId="77777777" w:rsidR="00CD3FD8" w:rsidRPr="00CD3FD8" w:rsidRDefault="00CD3FD8" w:rsidP="00CD3FD8">
      <w:pPr>
        <w:spacing w:after="0" w:line="240" w:lineRule="auto"/>
        <w:ind w:right="146"/>
        <w:jc w:val="both"/>
        <w:rPr>
          <w:rFonts w:ascii="Calibri" w:eastAsia="Calibri" w:hAnsi="Calibri" w:cs="Calibri"/>
          <w:kern w:val="0"/>
          <w:sz w:val="22"/>
          <w:szCs w:val="22"/>
          <w:lang w:val="ro-RO"/>
          <w14:ligatures w14:val="none"/>
        </w:rPr>
      </w:pPr>
      <w:r w:rsidRPr="00CD3FD8">
        <w:rPr>
          <w:rFonts w:ascii="Calibri" w:eastAsia="Calibri" w:hAnsi="Calibri" w:cs="Calibri"/>
          <w:b/>
          <w:bCs/>
          <w:kern w:val="0"/>
          <w:sz w:val="22"/>
          <w:szCs w:val="22"/>
          <w:lang w:val="ro-RO"/>
          <w14:ligatures w14:val="none"/>
        </w:rPr>
        <w:t>Văzând :</w:t>
      </w:r>
      <w:r w:rsidRPr="00CD3FD8">
        <w:rPr>
          <w:rFonts w:ascii="Calibri" w:eastAsia="Calibri" w:hAnsi="Calibri" w:cs="Calibri"/>
          <w:kern w:val="0"/>
          <w:sz w:val="22"/>
          <w:szCs w:val="22"/>
          <w:lang w:val="ro-RO"/>
          <w14:ligatures w14:val="none"/>
        </w:rPr>
        <w:t xml:space="preserve"> Referatul de aprobare nr.2499 din 14.04.2025, al Primarului comunei Râciu și Raportul de specialitate, nr.2500 din 14.04.2025, al secretarului general, precum și avizele comisiilor de specialitate.</w:t>
      </w:r>
    </w:p>
    <w:p w14:paraId="329516D6" w14:textId="77777777" w:rsidR="00CD3FD8" w:rsidRPr="00CD3FD8" w:rsidRDefault="00CD3FD8" w:rsidP="00CD3FD8">
      <w:pPr>
        <w:spacing w:after="0" w:line="240" w:lineRule="auto"/>
        <w:ind w:right="146"/>
        <w:jc w:val="both"/>
        <w:rPr>
          <w:rFonts w:ascii="Calibri" w:eastAsia="Times New Roman" w:hAnsi="Calibri" w:cs="Calibri"/>
          <w:kern w:val="0"/>
          <w:sz w:val="22"/>
          <w:szCs w:val="22"/>
          <w:lang w:val="ro-RO"/>
          <w14:ligatures w14:val="none"/>
        </w:rPr>
      </w:pPr>
      <w:r w:rsidRPr="00CD3FD8">
        <w:rPr>
          <w:rFonts w:ascii="Calibri" w:eastAsia="Calibri" w:hAnsi="Calibri" w:cs="Calibri"/>
          <w:b/>
          <w:bCs/>
          <w:kern w:val="0"/>
          <w:sz w:val="22"/>
          <w:szCs w:val="22"/>
          <w:lang w:val="ro-RO"/>
          <w14:ligatures w14:val="none"/>
        </w:rPr>
        <w:t>Ținând cont de</w:t>
      </w:r>
      <w:r w:rsidRPr="00CD3FD8">
        <w:rPr>
          <w:rFonts w:ascii="Calibri" w:eastAsia="Calibri" w:hAnsi="Calibri" w:cs="Calibri"/>
          <w:kern w:val="0"/>
          <w:sz w:val="22"/>
          <w:szCs w:val="22"/>
          <w:lang w:val="ro-RO"/>
          <w14:ligatures w14:val="none"/>
        </w:rPr>
        <w:t xml:space="preserve"> solicitarea Asociației de Dezvoltare Intercomunitară „Aqua Invest Mureș” privind</w:t>
      </w:r>
      <w:r w:rsidRPr="00CD3FD8">
        <w:rPr>
          <w:rFonts w:ascii="Calibri" w:eastAsia="Times New Roman" w:hAnsi="Calibri" w:cs="Calibri"/>
          <w:kern w:val="0"/>
          <w:sz w:val="22"/>
          <w:szCs w:val="22"/>
          <w:lang w:val="ro-RO"/>
          <w14:ligatures w14:val="none"/>
        </w:rPr>
        <w:t xml:space="preserve"> aprobarea declanșării și demarării tututor demersurilor/etapelor necesare, potrivit OUG nr.109/2011, cu modificările și completările ulterioare, respectiv HG nr.639/2023, de către ADI Aqua Invest Mureș, privind procedura de selecție a membrilor consiliului de administrație al Companiei Aquaserv SA Tg. Mureș.</w:t>
      </w:r>
    </w:p>
    <w:p w14:paraId="1C99D9EC" w14:textId="77777777" w:rsidR="00CD3FD8" w:rsidRPr="00CD3FD8" w:rsidRDefault="00CD3FD8" w:rsidP="00CD3FD8">
      <w:pPr>
        <w:spacing w:after="0" w:line="240" w:lineRule="auto"/>
        <w:ind w:right="146"/>
        <w:jc w:val="both"/>
        <w:rPr>
          <w:rFonts w:ascii="Calibri" w:eastAsia="Calibri" w:hAnsi="Calibri" w:cs="Calibri"/>
          <w:kern w:val="0"/>
          <w:sz w:val="22"/>
          <w:szCs w:val="22"/>
          <w:lang w:val="ro-RO"/>
          <w14:ligatures w14:val="none"/>
        </w:rPr>
      </w:pPr>
      <w:r w:rsidRPr="00CD3FD8">
        <w:rPr>
          <w:rFonts w:ascii="Calibri" w:eastAsia="Calibri" w:hAnsi="Calibri" w:cs="Calibri"/>
          <w:b/>
          <w:bCs/>
          <w:kern w:val="0"/>
          <w:sz w:val="22"/>
          <w:szCs w:val="22"/>
          <w:lang w:val="ro-RO"/>
          <w14:ligatures w14:val="none"/>
        </w:rPr>
        <w:t>Având în vedere prevederile</w:t>
      </w:r>
      <w:r w:rsidRPr="00CD3FD8">
        <w:rPr>
          <w:rFonts w:ascii="Calibri" w:eastAsia="Calibri" w:hAnsi="Calibri" w:cs="Calibri"/>
          <w:kern w:val="0"/>
          <w:sz w:val="22"/>
          <w:szCs w:val="22"/>
          <w:lang w:val="ro-RO"/>
          <w14:ligatures w14:val="none"/>
        </w:rPr>
        <w:t>:</w:t>
      </w:r>
    </w:p>
    <w:p w14:paraId="554A05D4" w14:textId="77777777" w:rsidR="00CD3FD8" w:rsidRPr="00CD3FD8" w:rsidRDefault="00CD3FD8" w:rsidP="00CD3FD8">
      <w:pPr>
        <w:spacing w:after="0" w:line="240" w:lineRule="auto"/>
        <w:ind w:right="146"/>
        <w:jc w:val="both"/>
        <w:rPr>
          <w:rFonts w:ascii="Calibri" w:eastAsia="Calibri" w:hAnsi="Calibri" w:cs="Calibri"/>
          <w:kern w:val="0"/>
          <w:sz w:val="22"/>
          <w:szCs w:val="22"/>
          <w:lang w:val="ro-RO"/>
          <w14:ligatures w14:val="none"/>
        </w:rPr>
      </w:pPr>
      <w:r w:rsidRPr="00CD3FD8">
        <w:rPr>
          <w:rFonts w:ascii="Calibri" w:eastAsia="Calibri" w:hAnsi="Calibri" w:cs="Calibri"/>
          <w:kern w:val="0"/>
          <w:sz w:val="22"/>
          <w:szCs w:val="22"/>
          <w:lang w:val="ro-RO"/>
          <w14:ligatures w14:val="none"/>
        </w:rPr>
        <w:t xml:space="preserve">Art. 16 alin. (4), art.17 alin. (1) lit. a, pct.4 lit.a, b și art.20 alin. (4) din Statutul Asociației de Dezvoltare Intercomunitară „Aqua Invest Mureș", </w:t>
      </w:r>
    </w:p>
    <w:p w14:paraId="13CE80B7" w14:textId="77777777" w:rsidR="00CD3FD8" w:rsidRPr="00CD3FD8" w:rsidRDefault="00CD3FD8" w:rsidP="00CD3FD8">
      <w:pPr>
        <w:spacing w:after="0" w:line="240" w:lineRule="auto"/>
        <w:ind w:right="146"/>
        <w:jc w:val="both"/>
        <w:rPr>
          <w:rFonts w:ascii="Calibri" w:eastAsia="Calibri" w:hAnsi="Calibri" w:cs="Calibri"/>
          <w:kern w:val="0"/>
          <w:sz w:val="22"/>
          <w:szCs w:val="22"/>
          <w:lang w:val="ro-RO"/>
          <w14:ligatures w14:val="none"/>
        </w:rPr>
      </w:pPr>
      <w:r w:rsidRPr="00CD3FD8">
        <w:rPr>
          <w:rFonts w:ascii="Calibri" w:eastAsia="Calibri" w:hAnsi="Calibri" w:cs="Calibri"/>
          <w:kern w:val="0"/>
          <w:sz w:val="22"/>
          <w:szCs w:val="22"/>
          <w:lang w:val="ro-RO"/>
          <w14:ligatures w14:val="none"/>
        </w:rPr>
        <w:t xml:space="preserve">Art. 10 alin. (5) din Legea serviciilor comunitare de utilități publice nr.51/2006, republicată, cu modificările și completările ulterioare; </w:t>
      </w:r>
    </w:p>
    <w:p w14:paraId="742CB921" w14:textId="77777777" w:rsidR="00CD3FD8" w:rsidRPr="00CD3FD8" w:rsidRDefault="00CD3FD8" w:rsidP="00CD3FD8">
      <w:pPr>
        <w:spacing w:after="0" w:line="240" w:lineRule="auto"/>
        <w:ind w:right="146"/>
        <w:jc w:val="both"/>
        <w:rPr>
          <w:rFonts w:ascii="Calibri" w:eastAsia="Calibri" w:hAnsi="Calibri" w:cs="Calibri"/>
          <w:kern w:val="0"/>
          <w:sz w:val="22"/>
          <w:szCs w:val="22"/>
          <w:lang w:val="ro-RO"/>
          <w14:ligatures w14:val="none"/>
        </w:rPr>
      </w:pPr>
      <w:r w:rsidRPr="00CD3FD8">
        <w:rPr>
          <w:rFonts w:ascii="Calibri" w:eastAsia="Calibri" w:hAnsi="Calibri" w:cs="Calibri"/>
          <w:kern w:val="0"/>
          <w:sz w:val="22"/>
          <w:szCs w:val="22"/>
          <w:lang w:val="ro-RO"/>
          <w14:ligatures w14:val="none"/>
        </w:rPr>
        <w:t>Art.28 alin.5¹ din OUG nr.109/2011, privind guvernanţa corporativă a întreprinderilor publice cu modificările și completările ulterioare;</w:t>
      </w:r>
    </w:p>
    <w:p w14:paraId="72C72038" w14:textId="77777777" w:rsidR="00CD3FD8" w:rsidRPr="00CD3FD8" w:rsidRDefault="00CD3FD8" w:rsidP="00CD3FD8">
      <w:pPr>
        <w:spacing w:after="0" w:line="240" w:lineRule="auto"/>
        <w:ind w:right="146"/>
        <w:jc w:val="both"/>
        <w:rPr>
          <w:rFonts w:ascii="Calibri" w:eastAsia="Calibri" w:hAnsi="Calibri" w:cs="Calibri"/>
          <w:kern w:val="0"/>
          <w:sz w:val="22"/>
          <w:szCs w:val="22"/>
          <w:lang w:val="ro-RO"/>
          <w14:ligatures w14:val="none"/>
        </w:rPr>
      </w:pPr>
      <w:r w:rsidRPr="00CD3FD8">
        <w:rPr>
          <w:rFonts w:ascii="Calibri" w:eastAsia="Calibri" w:hAnsi="Calibri" w:cs="Calibri"/>
          <w:kern w:val="0"/>
          <w:sz w:val="22"/>
          <w:szCs w:val="22"/>
          <w:lang w:val="ro-RO"/>
          <w14:ligatures w14:val="none"/>
        </w:rPr>
        <w:t>Art.3 și următoarele din HG nr. 639/2023, cu respectarea procedurii reglementate de Legea nr.52/2003 privind transparența decizională în administrația publică, republicată, cu modificările și completările ulterioare,</w:t>
      </w:r>
    </w:p>
    <w:p w14:paraId="5C2C00A6" w14:textId="77777777" w:rsidR="00CD3FD8" w:rsidRPr="00CD3FD8" w:rsidRDefault="00CD3FD8" w:rsidP="00CD3FD8">
      <w:pPr>
        <w:spacing w:after="0" w:line="240" w:lineRule="auto"/>
        <w:ind w:right="146"/>
        <w:jc w:val="both"/>
        <w:rPr>
          <w:rFonts w:ascii="Calibri" w:eastAsia="Calibri" w:hAnsi="Calibri" w:cs="Calibri"/>
          <w:kern w:val="0"/>
          <w:sz w:val="22"/>
          <w:szCs w:val="22"/>
          <w:lang w:val="ro-RO"/>
          <w14:ligatures w14:val="none"/>
        </w:rPr>
      </w:pPr>
      <w:r w:rsidRPr="00CD3FD8">
        <w:rPr>
          <w:rFonts w:ascii="Calibri" w:eastAsia="Calibri" w:hAnsi="Calibri" w:cs="Calibri"/>
          <w:kern w:val="0"/>
          <w:sz w:val="22"/>
          <w:szCs w:val="22"/>
          <w:lang w:val="ro-RO"/>
          <w14:ligatures w14:val="none"/>
        </w:rPr>
        <w:t>În temeiul prevederilor art.89 - 91, art.129 alin.2 lit.c şi d, art.129 alin.6, precum şi art. 129 alin.7 lit.n din OUG nr. 57/2019, privind Codul Administrativ,  cu modificările și completările ulterioare,</w:t>
      </w:r>
    </w:p>
    <w:p w14:paraId="1F21C755" w14:textId="77777777" w:rsidR="00CD3FD8" w:rsidRPr="00CD3FD8" w:rsidRDefault="00CD3FD8" w:rsidP="00CD3FD8">
      <w:pPr>
        <w:spacing w:after="0" w:line="240" w:lineRule="auto"/>
        <w:ind w:right="146" w:firstLine="708"/>
        <w:jc w:val="center"/>
        <w:rPr>
          <w:rFonts w:ascii="Calibri" w:eastAsia="Calibri" w:hAnsi="Calibri" w:cs="Calibri"/>
          <w:b/>
          <w:kern w:val="0"/>
          <w14:ligatures w14:val="none"/>
        </w:rPr>
      </w:pPr>
    </w:p>
    <w:p w14:paraId="6DE8D859" w14:textId="77777777" w:rsidR="00CD3FD8" w:rsidRPr="00CD3FD8" w:rsidRDefault="00CD3FD8" w:rsidP="00CD3FD8">
      <w:pPr>
        <w:tabs>
          <w:tab w:val="center" w:pos="4680"/>
          <w:tab w:val="right" w:pos="9360"/>
        </w:tabs>
        <w:spacing w:after="0" w:line="240" w:lineRule="auto"/>
        <w:ind w:right="146"/>
        <w:jc w:val="both"/>
        <w:rPr>
          <w:rFonts w:ascii="Calibri" w:eastAsia="Calibri" w:hAnsi="Calibri" w:cs="Calibri"/>
          <w:b/>
          <w:kern w:val="0"/>
          <w:lang w:val="x-none" w:eastAsia="x-none"/>
          <w14:ligatures w14:val="none"/>
        </w:rPr>
      </w:pPr>
      <w:r w:rsidRPr="00CD3FD8">
        <w:rPr>
          <w:rFonts w:ascii="Calibri" w:eastAsia="Calibri" w:hAnsi="Calibri" w:cs="Calibri"/>
          <w:b/>
          <w:kern w:val="0"/>
          <w:lang w:val="x-none" w:eastAsia="x-none"/>
          <w14:ligatures w14:val="none"/>
        </w:rPr>
        <w:t xml:space="preserve">                                                               </w:t>
      </w:r>
      <w:r w:rsidRPr="00CD3FD8">
        <w:rPr>
          <w:rFonts w:ascii="Calibri" w:eastAsia="Calibri" w:hAnsi="Calibri" w:cs="Calibri"/>
          <w:b/>
          <w:kern w:val="0"/>
          <w:lang w:val="ro-RO" w:eastAsia="x-none"/>
          <w14:ligatures w14:val="none"/>
        </w:rPr>
        <w:t>HOTĂRĂȘTE:</w:t>
      </w:r>
      <w:r w:rsidRPr="00CD3FD8">
        <w:rPr>
          <w:rFonts w:ascii="Calibri" w:eastAsia="Calibri" w:hAnsi="Calibri" w:cs="Calibri"/>
          <w:b/>
          <w:kern w:val="0"/>
          <w:lang w:val="x-none" w:eastAsia="x-none"/>
          <w14:ligatures w14:val="none"/>
        </w:rPr>
        <w:t xml:space="preserve">   </w:t>
      </w:r>
    </w:p>
    <w:p w14:paraId="18C0D1AF" w14:textId="77777777" w:rsidR="00CD3FD8" w:rsidRPr="00CD3FD8" w:rsidRDefault="00CD3FD8" w:rsidP="00CD3FD8">
      <w:pPr>
        <w:tabs>
          <w:tab w:val="center" w:pos="4680"/>
          <w:tab w:val="right" w:pos="9360"/>
        </w:tabs>
        <w:spacing w:after="0" w:line="240" w:lineRule="auto"/>
        <w:ind w:right="146"/>
        <w:jc w:val="both"/>
        <w:rPr>
          <w:rFonts w:ascii="Calibri" w:eastAsia="Calibri" w:hAnsi="Calibri" w:cs="Calibri"/>
          <w:b/>
          <w:kern w:val="0"/>
          <w:lang w:val="ro-RO" w:eastAsia="x-none"/>
          <w14:ligatures w14:val="none"/>
        </w:rPr>
      </w:pPr>
      <w:r w:rsidRPr="00CD3FD8">
        <w:rPr>
          <w:rFonts w:ascii="Calibri" w:eastAsia="Calibri" w:hAnsi="Calibri" w:cs="Calibri"/>
          <w:b/>
          <w:kern w:val="0"/>
          <w:lang w:val="x-none" w:eastAsia="x-none"/>
          <w14:ligatures w14:val="none"/>
        </w:rPr>
        <w:t xml:space="preserve">   </w:t>
      </w:r>
    </w:p>
    <w:p w14:paraId="3838EA16" w14:textId="77777777" w:rsidR="00CD3FD8" w:rsidRPr="00CD3FD8" w:rsidRDefault="00CD3FD8" w:rsidP="00CD3FD8">
      <w:pPr>
        <w:spacing w:after="0" w:line="240" w:lineRule="auto"/>
        <w:ind w:right="146"/>
        <w:jc w:val="both"/>
        <w:rPr>
          <w:rFonts w:ascii="Calibri" w:eastAsia="Times New Roman" w:hAnsi="Calibri" w:cs="Calibri"/>
          <w:kern w:val="0"/>
          <w:sz w:val="22"/>
          <w:szCs w:val="22"/>
          <w:lang w:val="ro-RO"/>
          <w14:ligatures w14:val="none"/>
        </w:rPr>
      </w:pPr>
      <w:r w:rsidRPr="00CD3FD8">
        <w:rPr>
          <w:rFonts w:ascii="Calibri" w:eastAsia="Calibri" w:hAnsi="Calibri" w:cs="Calibri"/>
          <w:b/>
          <w:kern w:val="0"/>
          <w:sz w:val="22"/>
          <w:szCs w:val="22"/>
          <w:lang w:val="ro-RO"/>
          <w14:ligatures w14:val="none"/>
        </w:rPr>
        <w:t xml:space="preserve">Art.1. </w:t>
      </w:r>
      <w:r w:rsidRPr="00CD3FD8">
        <w:rPr>
          <w:rFonts w:ascii="Calibri" w:eastAsia="Calibri" w:hAnsi="Calibri" w:cs="Calibri"/>
          <w:kern w:val="0"/>
          <w:sz w:val="22"/>
          <w:szCs w:val="22"/>
          <w:lang w:val="ro-RO"/>
          <w14:ligatures w14:val="none"/>
        </w:rPr>
        <w:t xml:space="preserve">Se aprobă </w:t>
      </w:r>
      <w:r w:rsidRPr="00CD3FD8">
        <w:rPr>
          <w:rFonts w:ascii="Calibri" w:eastAsia="Times New Roman" w:hAnsi="Calibri" w:cs="Calibri"/>
          <w:kern w:val="0"/>
          <w:sz w:val="22"/>
          <w:szCs w:val="22"/>
          <w:lang w:val="ro-RO"/>
          <w14:ligatures w14:val="none"/>
        </w:rPr>
        <w:t xml:space="preserve">declanșarea și demararea tututor demersurilor/etapelor necesare, potrivit OUG nr.109/2011, cu modificările și completările ulterioare, respectiv HG nr.639/2023, de către ADI Aqua </w:t>
      </w:r>
      <w:r w:rsidRPr="00CD3FD8">
        <w:rPr>
          <w:rFonts w:ascii="Calibri" w:eastAsia="Times New Roman" w:hAnsi="Calibri" w:cs="Calibri"/>
          <w:kern w:val="0"/>
          <w:sz w:val="22"/>
          <w:szCs w:val="22"/>
          <w:lang w:val="ro-RO"/>
          <w14:ligatures w14:val="none"/>
        </w:rPr>
        <w:lastRenderedPageBreak/>
        <w:t xml:space="preserve">Invest Mureș, privind procedura de selecție a membrilor consiliului de administrație al Companiei Aquaserv SA Tg. Mureș. </w:t>
      </w:r>
      <w:r w:rsidRPr="00CD3FD8">
        <w:rPr>
          <w:rFonts w:ascii="Calibri" w:eastAsia="Calibri" w:hAnsi="Calibri" w:cs="Calibri"/>
          <w:kern w:val="0"/>
          <w:sz w:val="22"/>
          <w:szCs w:val="22"/>
          <w:lang w:val="ro-RO"/>
          <w14:ligatures w14:val="none"/>
        </w:rPr>
        <w:tab/>
        <w:t xml:space="preserve"> </w:t>
      </w:r>
    </w:p>
    <w:p w14:paraId="7A791AB7" w14:textId="77777777" w:rsidR="00CD3FD8" w:rsidRPr="00CD3FD8" w:rsidRDefault="00CD3FD8" w:rsidP="00CD3FD8">
      <w:pPr>
        <w:spacing w:after="0" w:line="240" w:lineRule="auto"/>
        <w:ind w:right="146"/>
        <w:jc w:val="both"/>
        <w:rPr>
          <w:rFonts w:ascii="Calibri" w:eastAsia="Times New Roman" w:hAnsi="Calibri" w:cs="Calibri"/>
          <w:kern w:val="0"/>
          <w:sz w:val="22"/>
          <w:szCs w:val="22"/>
          <w:lang w:val="ro-RO"/>
          <w14:ligatures w14:val="none"/>
        </w:rPr>
      </w:pPr>
      <w:r w:rsidRPr="00CD3FD8">
        <w:rPr>
          <w:rFonts w:ascii="Calibri" w:eastAsia="Calibri" w:hAnsi="Calibri" w:cs="Calibri"/>
          <w:b/>
          <w:kern w:val="0"/>
          <w:sz w:val="22"/>
          <w:szCs w:val="22"/>
          <w:lang w:val="ro-RO"/>
          <w14:ligatures w14:val="none"/>
        </w:rPr>
        <w:t xml:space="preserve">Art.2. </w:t>
      </w:r>
      <w:r w:rsidRPr="00CD3FD8">
        <w:rPr>
          <w:rFonts w:ascii="Calibri" w:eastAsia="Calibri" w:hAnsi="Calibri" w:cs="Calibri"/>
          <w:kern w:val="0"/>
          <w:sz w:val="22"/>
          <w:szCs w:val="22"/>
          <w:lang w:val="ro-RO"/>
          <w14:ligatures w14:val="none"/>
        </w:rPr>
        <w:t xml:space="preserve">Se mandatează domnul  Belean Alin-Ciprian reprezentant al comunei Râciu în Adunarea Generală a Asociaţiei de Dezvoltare Intercomunitară „AQUA INVEST MUREŞ”, să voteze aprobarea </w:t>
      </w:r>
      <w:bookmarkStart w:id="0" w:name="_Hlk195259823"/>
      <w:r w:rsidRPr="00CD3FD8">
        <w:rPr>
          <w:rFonts w:ascii="Calibri" w:eastAsia="Times New Roman" w:hAnsi="Calibri" w:cs="Calibri"/>
          <w:kern w:val="0"/>
          <w:sz w:val="22"/>
          <w:szCs w:val="22"/>
          <w:lang w:val="ro-RO"/>
          <w14:ligatures w14:val="none"/>
        </w:rPr>
        <w:t>declanșării și demararea tututor demersurilor/etapelor necesare, potrivit OUG nr.109/2011, cu modificările și completările ulterioare, respectiv HG nr.639/2023, de către ADI Aqua Invest Mureș, privind procedura de selecție a membrilor consiliului de administrație al Companiei Aquaserv SA Tg. Mureș.</w:t>
      </w:r>
    </w:p>
    <w:p w14:paraId="1302DEB0" w14:textId="77777777" w:rsidR="00CD3FD8" w:rsidRPr="00CD3FD8" w:rsidRDefault="00CD3FD8" w:rsidP="00CD3FD8">
      <w:pPr>
        <w:spacing w:after="0" w:line="240" w:lineRule="auto"/>
        <w:ind w:right="146"/>
        <w:jc w:val="both"/>
        <w:rPr>
          <w:rFonts w:ascii="Calibri" w:eastAsia="Times New Roman" w:hAnsi="Calibri" w:cs="Calibri"/>
          <w:kern w:val="0"/>
          <w:sz w:val="22"/>
          <w:szCs w:val="22"/>
          <w:lang w:val="ro-RO"/>
          <w14:ligatures w14:val="none"/>
        </w:rPr>
      </w:pPr>
      <w:bookmarkStart w:id="1" w:name="_Hlk178152396"/>
      <w:bookmarkEnd w:id="0"/>
      <w:r w:rsidRPr="00CD3FD8">
        <w:rPr>
          <w:rFonts w:ascii="Calibri" w:eastAsia="Calibri" w:hAnsi="Calibri" w:cs="Calibri"/>
          <w:b/>
          <w:kern w:val="0"/>
          <w:sz w:val="22"/>
          <w:szCs w:val="22"/>
          <w:lang w:val="ro-RO"/>
          <w14:ligatures w14:val="none"/>
        </w:rPr>
        <w:t>Art.</w:t>
      </w:r>
      <w:bookmarkEnd w:id="1"/>
      <w:r w:rsidRPr="00CD3FD8">
        <w:rPr>
          <w:rFonts w:ascii="Calibri" w:eastAsia="Calibri" w:hAnsi="Calibri" w:cs="Calibri"/>
          <w:b/>
          <w:kern w:val="0"/>
          <w:sz w:val="22"/>
          <w:szCs w:val="22"/>
          <w:lang w:val="ro-RO"/>
          <w14:ligatures w14:val="none"/>
        </w:rPr>
        <w:t>3</w:t>
      </w:r>
      <w:r w:rsidRPr="00CD3FD8">
        <w:rPr>
          <w:rFonts w:ascii="Calibri" w:eastAsia="Calibri" w:hAnsi="Calibri" w:cs="Calibri"/>
          <w:kern w:val="0"/>
          <w:sz w:val="22"/>
          <w:szCs w:val="22"/>
          <w:lang w:val="ro-RO"/>
          <w14:ligatures w14:val="none"/>
        </w:rPr>
        <w:t xml:space="preserve">. Se mandatează preşedintele Asociaţiei de Dezvoltare Intercomunitară “AQUA INVEST MUREŞ”, dl. </w:t>
      </w:r>
      <w:r w:rsidRPr="00CD3FD8">
        <w:rPr>
          <w:rFonts w:ascii="Calibri" w:eastAsia="Calibri" w:hAnsi="Calibri" w:cs="Calibri"/>
          <w:bCs/>
          <w:kern w:val="0"/>
          <w:sz w:val="22"/>
          <w:szCs w:val="22"/>
          <w:lang w:val="ro-RO"/>
          <w14:ligatures w14:val="none"/>
        </w:rPr>
        <w:t>Péter Ferenc</w:t>
      </w:r>
      <w:r w:rsidRPr="00CD3FD8">
        <w:rPr>
          <w:rFonts w:ascii="Calibri" w:eastAsia="Calibri" w:hAnsi="Calibri" w:cs="Calibri"/>
          <w:kern w:val="0"/>
          <w:sz w:val="22"/>
          <w:szCs w:val="22"/>
          <w:lang w:val="ro-RO"/>
          <w14:ligatures w14:val="none"/>
        </w:rPr>
        <w:t xml:space="preserve">, sau persoana căreia i-a fost delegată calitatea de reprezentant al județului Mureș în Adunarea Generală a Asociației, să semneze în numele şi pe seama membrilor asociați, hotărârea AGA, privind aprobarea </w:t>
      </w:r>
      <w:r w:rsidRPr="00CD3FD8">
        <w:rPr>
          <w:rFonts w:ascii="Calibri" w:eastAsia="Times New Roman" w:hAnsi="Calibri" w:cs="Calibri"/>
          <w:kern w:val="0"/>
          <w:sz w:val="22"/>
          <w:szCs w:val="22"/>
          <w:lang w:val="ro-RO"/>
          <w14:ligatures w14:val="none"/>
        </w:rPr>
        <w:t>declanșării și demararea tututor demersurilor/etapelor necesare, potrivit OUG nr.109/2011, cu modificările și completările ulterioare, respectiv HG nr.639/2023, de către ADI Aqua Invest Mureș, privind procedura de selecție a membrilor consiliului de administrație al Companiei Aquaserv SA Tg. Mureș.</w:t>
      </w:r>
    </w:p>
    <w:p w14:paraId="7025B152" w14:textId="77777777" w:rsidR="00CD3FD8" w:rsidRPr="00CD3FD8" w:rsidRDefault="00CD3FD8" w:rsidP="00CD3FD8">
      <w:pPr>
        <w:widowControl w:val="0"/>
        <w:spacing w:after="0" w:line="240" w:lineRule="auto"/>
        <w:ind w:right="146"/>
        <w:jc w:val="both"/>
        <w:rPr>
          <w:rFonts w:ascii="Calibri" w:eastAsia="Times New Roman" w:hAnsi="Calibri" w:cs="Calibri"/>
          <w:kern w:val="0"/>
          <w:sz w:val="22"/>
          <w:szCs w:val="22"/>
          <w:lang w:val="ro-RO"/>
          <w14:ligatures w14:val="none"/>
        </w:rPr>
      </w:pPr>
      <w:r w:rsidRPr="00CD3FD8">
        <w:rPr>
          <w:rFonts w:ascii="Calibri" w:eastAsia="Times New Roman" w:hAnsi="Calibri" w:cs="Calibri"/>
          <w:b/>
          <w:bCs/>
          <w:kern w:val="0"/>
          <w:sz w:val="22"/>
          <w:szCs w:val="22"/>
          <w:lang w:val="ro-RO"/>
          <w14:ligatures w14:val="none"/>
        </w:rPr>
        <w:t>Art.</w:t>
      </w:r>
      <w:r w:rsidRPr="00CD3FD8">
        <w:rPr>
          <w:rFonts w:ascii="Calibri" w:eastAsia="Times New Roman" w:hAnsi="Calibri" w:cs="Calibri"/>
          <w:b/>
          <w:bCs/>
          <w:spacing w:val="-5"/>
          <w:kern w:val="0"/>
          <w:sz w:val="22"/>
          <w:szCs w:val="22"/>
          <w:lang w:val="ro-RO"/>
          <w14:ligatures w14:val="none"/>
        </w:rPr>
        <w:t>4</w:t>
      </w:r>
      <w:r w:rsidRPr="00CD3FD8">
        <w:rPr>
          <w:rFonts w:ascii="Calibri" w:eastAsia="Times New Roman" w:hAnsi="Calibri" w:cs="Calibri"/>
          <w:b/>
          <w:bCs/>
          <w:kern w:val="0"/>
          <w:sz w:val="22"/>
          <w:szCs w:val="22"/>
          <w:lang w:val="ro-RO"/>
          <w14:ligatures w14:val="none"/>
        </w:rPr>
        <w:t>.</w:t>
      </w:r>
      <w:r w:rsidRPr="00CD3FD8">
        <w:rPr>
          <w:rFonts w:ascii="Calibri" w:eastAsia="Times New Roman" w:hAnsi="Calibri" w:cs="Calibri"/>
          <w:spacing w:val="-5"/>
          <w:kern w:val="0"/>
          <w:sz w:val="22"/>
          <w:szCs w:val="22"/>
          <w:lang w:val="ro-RO"/>
          <w14:ligatures w14:val="none"/>
        </w:rPr>
        <w:t xml:space="preserve">Primarul </w:t>
      </w:r>
      <w:r w:rsidRPr="00CD3FD8">
        <w:rPr>
          <w:rFonts w:ascii="Calibri" w:eastAsia="Times New Roman" w:hAnsi="Calibri" w:cs="Calibri"/>
          <w:spacing w:val="-3"/>
          <w:kern w:val="0"/>
          <w:sz w:val="22"/>
          <w:szCs w:val="22"/>
          <w:lang w:val="ro-RO"/>
          <w14:ligatures w14:val="none"/>
        </w:rPr>
        <w:t xml:space="preserve">comunei </w:t>
      </w:r>
      <w:r w:rsidRPr="00CD3FD8">
        <w:rPr>
          <w:rFonts w:ascii="Calibri" w:eastAsia="Times New Roman" w:hAnsi="Calibri" w:cs="Calibri"/>
          <w:spacing w:val="-4"/>
          <w:kern w:val="0"/>
          <w:sz w:val="22"/>
          <w:szCs w:val="22"/>
          <w:lang w:val="ro-RO"/>
          <w14:ligatures w14:val="none"/>
        </w:rPr>
        <w:t xml:space="preserve">va </w:t>
      </w:r>
      <w:r w:rsidRPr="00CD3FD8">
        <w:rPr>
          <w:rFonts w:ascii="Calibri" w:eastAsia="Times New Roman" w:hAnsi="Calibri" w:cs="Calibri"/>
          <w:spacing w:val="-3"/>
          <w:kern w:val="0"/>
          <w:sz w:val="22"/>
          <w:szCs w:val="22"/>
          <w:lang w:val="ro-RO"/>
          <w14:ligatures w14:val="none"/>
        </w:rPr>
        <w:t xml:space="preserve">asigura </w:t>
      </w:r>
      <w:r w:rsidRPr="00CD3FD8">
        <w:rPr>
          <w:rFonts w:ascii="Calibri" w:eastAsia="Times New Roman" w:hAnsi="Calibri" w:cs="Calibri"/>
          <w:spacing w:val="-6"/>
          <w:kern w:val="0"/>
          <w:sz w:val="22"/>
          <w:szCs w:val="22"/>
          <w:lang w:val="ro-RO"/>
          <w14:ligatures w14:val="none"/>
        </w:rPr>
        <w:t xml:space="preserve">aducerea </w:t>
      </w:r>
      <w:r w:rsidRPr="00CD3FD8">
        <w:rPr>
          <w:rFonts w:ascii="Calibri" w:eastAsia="Times New Roman" w:hAnsi="Calibri" w:cs="Calibri"/>
          <w:spacing w:val="-3"/>
          <w:kern w:val="0"/>
          <w:sz w:val="22"/>
          <w:szCs w:val="22"/>
          <w:lang w:val="ro-RO"/>
          <w14:ligatures w14:val="none"/>
        </w:rPr>
        <w:t xml:space="preserve">la </w:t>
      </w:r>
      <w:r w:rsidRPr="00CD3FD8">
        <w:rPr>
          <w:rFonts w:ascii="Calibri" w:eastAsia="Times New Roman" w:hAnsi="Calibri" w:cs="Calibri"/>
          <w:spacing w:val="-4"/>
          <w:kern w:val="0"/>
          <w:sz w:val="22"/>
          <w:szCs w:val="22"/>
          <w:lang w:val="ro-RO"/>
          <w14:ligatures w14:val="none"/>
        </w:rPr>
        <w:t xml:space="preserve">îndeplinire </w:t>
      </w:r>
      <w:r w:rsidRPr="00CD3FD8">
        <w:rPr>
          <w:rFonts w:ascii="Calibri" w:eastAsia="Times New Roman" w:hAnsi="Calibri" w:cs="Calibri"/>
          <w:spacing w:val="-2"/>
          <w:kern w:val="0"/>
          <w:sz w:val="22"/>
          <w:szCs w:val="22"/>
          <w:lang w:val="ro-RO"/>
          <w14:ligatures w14:val="none"/>
        </w:rPr>
        <w:t xml:space="preserve">a </w:t>
      </w:r>
      <w:r w:rsidRPr="00CD3FD8">
        <w:rPr>
          <w:rFonts w:ascii="Calibri" w:eastAsia="Times New Roman" w:hAnsi="Calibri" w:cs="Calibri"/>
          <w:spacing w:val="-5"/>
          <w:kern w:val="0"/>
          <w:sz w:val="22"/>
          <w:szCs w:val="22"/>
          <w:lang w:val="ro-RO"/>
          <w14:ligatures w14:val="none"/>
        </w:rPr>
        <w:t xml:space="preserve">prevederilor </w:t>
      </w:r>
      <w:r w:rsidRPr="00CD3FD8">
        <w:rPr>
          <w:rFonts w:ascii="Calibri" w:eastAsia="Times New Roman" w:hAnsi="Calibri" w:cs="Calibri"/>
          <w:spacing w:val="-2"/>
          <w:kern w:val="0"/>
          <w:sz w:val="22"/>
          <w:szCs w:val="22"/>
          <w:lang w:val="ro-RO"/>
          <w14:ligatures w14:val="none"/>
        </w:rPr>
        <w:t>prezentei hotărâri.</w:t>
      </w:r>
    </w:p>
    <w:p w14:paraId="71107725" w14:textId="77777777" w:rsidR="00CD3FD8" w:rsidRPr="00CD3FD8" w:rsidRDefault="00CD3FD8" w:rsidP="00CD3FD8">
      <w:pPr>
        <w:widowControl w:val="0"/>
        <w:spacing w:after="0" w:line="240" w:lineRule="auto"/>
        <w:ind w:right="146"/>
        <w:jc w:val="both"/>
        <w:rPr>
          <w:rFonts w:ascii="Calibri" w:eastAsia="Times New Roman" w:hAnsi="Calibri" w:cs="Calibri"/>
          <w:kern w:val="0"/>
          <w:sz w:val="22"/>
          <w:szCs w:val="22"/>
          <w:lang w:val="ro-RO"/>
          <w14:ligatures w14:val="none"/>
        </w:rPr>
      </w:pPr>
      <w:r w:rsidRPr="00CD3FD8">
        <w:rPr>
          <w:rFonts w:ascii="Calibri" w:eastAsia="Times New Roman" w:hAnsi="Calibri" w:cs="Calibri"/>
          <w:b/>
          <w:bCs/>
          <w:kern w:val="0"/>
          <w:sz w:val="22"/>
          <w:szCs w:val="22"/>
          <w:lang w:val="ro-RO"/>
          <w14:ligatures w14:val="none"/>
        </w:rPr>
        <w:t>Art.5.</w:t>
      </w:r>
      <w:r w:rsidRPr="00CD3FD8">
        <w:rPr>
          <w:rFonts w:ascii="Calibri" w:eastAsia="Calibri" w:hAnsi="Calibri" w:cs="Calibri"/>
          <w:kern w:val="0"/>
          <w:sz w:val="22"/>
          <w:szCs w:val="22"/>
          <w:lang w:val="ro-RO"/>
          <w14:ligatures w14:val="none"/>
        </w:rPr>
        <w:t xml:space="preserve">Prezenta hotărâre se comunică </w:t>
      </w:r>
      <w:r w:rsidRPr="00CD3FD8">
        <w:rPr>
          <w:rFonts w:ascii="Calibri" w:eastAsia="Times New Roman" w:hAnsi="Calibri" w:cs="Calibri"/>
          <w:kern w:val="0"/>
          <w:sz w:val="22"/>
          <w:szCs w:val="22"/>
          <w:lang w:val="ro-RO"/>
          <w14:ligatures w14:val="none"/>
        </w:rPr>
        <w:t>prin intermediul secretarului general al comunei Râciu, în termenul prevăzut de lege:</w:t>
      </w:r>
    </w:p>
    <w:p w14:paraId="1FB7B710" w14:textId="77777777" w:rsidR="00CD3FD8" w:rsidRPr="00CD3FD8" w:rsidRDefault="00CD3FD8" w:rsidP="00CD3FD8">
      <w:pPr>
        <w:autoSpaceDE w:val="0"/>
        <w:adjustRightInd w:val="0"/>
        <w:spacing w:after="0" w:line="240" w:lineRule="auto"/>
        <w:ind w:right="146"/>
        <w:jc w:val="both"/>
        <w:rPr>
          <w:rFonts w:ascii="Calibri" w:eastAsia="Calibri" w:hAnsi="Calibri" w:cs="Calibri"/>
          <w:kern w:val="0"/>
          <w:sz w:val="22"/>
          <w:szCs w:val="22"/>
          <w:lang w:val="ro-RO"/>
          <w14:ligatures w14:val="none"/>
        </w:rPr>
      </w:pPr>
      <w:r w:rsidRPr="00CD3FD8">
        <w:rPr>
          <w:rFonts w:ascii="Calibri" w:eastAsia="Wingdings-Regular" w:hAnsi="Calibri" w:cs="Calibri"/>
          <w:color w:val="000000"/>
          <w:kern w:val="0"/>
          <w:sz w:val="22"/>
          <w:szCs w:val="22"/>
          <w:lang w:val="ro-RO"/>
          <w14:ligatures w14:val="none"/>
        </w:rPr>
        <w:t xml:space="preserve"> </w:t>
      </w:r>
      <w:r w:rsidRPr="00CD3FD8">
        <w:rPr>
          <w:rFonts w:ascii="Calibri" w:eastAsia="Times New Roman" w:hAnsi="Calibri" w:cs="Calibri"/>
          <w:color w:val="000000"/>
          <w:kern w:val="0"/>
          <w:sz w:val="22"/>
          <w:szCs w:val="22"/>
          <w:lang w:val="ro-RO"/>
          <w14:ligatures w14:val="none"/>
        </w:rPr>
        <w:t>Instituţiei Prefectului – Judeţul Mureş;</w:t>
      </w:r>
      <w:r w:rsidRPr="00CD3FD8">
        <w:rPr>
          <w:rFonts w:ascii="Calibri" w:eastAsia="Calibri" w:hAnsi="Calibri" w:cs="Calibri"/>
          <w:kern w:val="0"/>
          <w:sz w:val="22"/>
          <w:szCs w:val="22"/>
          <w:lang w:val="ro-RO"/>
          <w14:ligatures w14:val="none"/>
        </w:rPr>
        <w:t xml:space="preserve"> </w:t>
      </w:r>
    </w:p>
    <w:p w14:paraId="65F69496" w14:textId="77777777" w:rsidR="00CD3FD8" w:rsidRPr="00CD3FD8" w:rsidRDefault="00CD3FD8" w:rsidP="00CD3FD8">
      <w:pPr>
        <w:keepNext/>
        <w:keepLines/>
        <w:widowControl w:val="0"/>
        <w:shd w:val="clear" w:color="auto" w:fill="FFFFFF"/>
        <w:spacing w:after="0" w:line="240" w:lineRule="auto"/>
        <w:ind w:right="146"/>
        <w:jc w:val="both"/>
        <w:outlineLvl w:val="1"/>
        <w:rPr>
          <w:rFonts w:ascii="Calibri" w:eastAsia="Cambria" w:hAnsi="Calibri" w:cs="Calibri"/>
          <w:color w:val="000000"/>
          <w:kern w:val="0"/>
          <w:sz w:val="22"/>
          <w:szCs w:val="22"/>
          <w:lang w:val="ro-RO"/>
          <w14:ligatures w14:val="none"/>
        </w:rPr>
      </w:pPr>
      <w:r w:rsidRPr="00CD3FD8">
        <w:rPr>
          <w:rFonts w:ascii="Calibri" w:eastAsia="Cambria" w:hAnsi="Calibri" w:cs="Calibri"/>
          <w:color w:val="000000"/>
          <w:kern w:val="0"/>
          <w:sz w:val="22"/>
          <w:szCs w:val="22"/>
          <w:lang w:val="ro-RO"/>
          <w14:ligatures w14:val="none"/>
        </w:rPr>
        <w:t xml:space="preserve"> </w:t>
      </w:r>
      <w:r w:rsidRPr="00CD3FD8">
        <w:rPr>
          <w:rFonts w:ascii="Calibri" w:eastAsia="Calibri" w:hAnsi="Calibri" w:cs="Calibri"/>
          <w:kern w:val="0"/>
          <w:sz w:val="22"/>
          <w:szCs w:val="22"/>
          <w:lang w:val="ro-RO"/>
          <w14:ligatures w14:val="none"/>
        </w:rPr>
        <w:t>Asociaţiei de Dezvoltare Intercomunitară „AQUA INVEST MUREŞ”.</w:t>
      </w:r>
    </w:p>
    <w:p w14:paraId="3FAF2C0A" w14:textId="77777777" w:rsidR="00CD3FD8" w:rsidRPr="00CD3FD8" w:rsidRDefault="00CD3FD8" w:rsidP="00CD3FD8">
      <w:pPr>
        <w:autoSpaceDE w:val="0"/>
        <w:adjustRightInd w:val="0"/>
        <w:spacing w:after="0" w:line="240" w:lineRule="auto"/>
        <w:ind w:right="146"/>
        <w:jc w:val="both"/>
        <w:rPr>
          <w:rFonts w:ascii="Calibri" w:eastAsia="Times New Roman" w:hAnsi="Calibri" w:cs="Calibri"/>
          <w:kern w:val="0"/>
          <w:sz w:val="22"/>
          <w:szCs w:val="22"/>
          <w:lang w:val="ro-RO"/>
          <w14:ligatures w14:val="none"/>
        </w:rPr>
      </w:pPr>
      <w:r w:rsidRPr="00CD3FD8">
        <w:rPr>
          <w:rFonts w:ascii="Calibri" w:eastAsia="Wingdings-Regular" w:hAnsi="Calibri" w:cs="Calibri"/>
          <w:color w:val="000000"/>
          <w:kern w:val="0"/>
          <w:sz w:val="22"/>
          <w:szCs w:val="22"/>
          <w:lang w:val="ro-RO"/>
          <w14:ligatures w14:val="none"/>
        </w:rPr>
        <w:t xml:space="preserve"> </w:t>
      </w:r>
      <w:r w:rsidRPr="00CD3FD8">
        <w:rPr>
          <w:rFonts w:ascii="Calibri" w:eastAsia="Times New Roman" w:hAnsi="Calibri" w:cs="Calibri"/>
          <w:color w:val="000000"/>
          <w:kern w:val="0"/>
          <w:sz w:val="22"/>
          <w:szCs w:val="22"/>
          <w:lang w:val="ro-RO"/>
          <w14:ligatures w14:val="none"/>
        </w:rPr>
        <w:t>Primarului Comunei Râciu</w:t>
      </w:r>
      <w:r w:rsidRPr="00CD3FD8">
        <w:rPr>
          <w:rFonts w:ascii="Calibri" w:eastAsia="Times New Roman" w:hAnsi="Calibri" w:cs="Calibri"/>
          <w:kern w:val="0"/>
          <w:sz w:val="22"/>
          <w:szCs w:val="22"/>
          <w:lang w:val="ro-RO"/>
          <w14:ligatures w14:val="none"/>
        </w:rPr>
        <w:t xml:space="preserve"> </w:t>
      </w:r>
      <w:r w:rsidRPr="00CD3FD8">
        <w:rPr>
          <w:rFonts w:ascii="Calibri" w:eastAsia="Times New Roman" w:hAnsi="Calibri" w:cs="Calibri"/>
          <w:kern w:val="0"/>
          <w:sz w:val="22"/>
          <w:szCs w:val="22"/>
          <w:lang w:val="ro-RO" w:eastAsia="en-GB"/>
          <w14:ligatures w14:val="none"/>
        </w:rPr>
        <w:t>pentru a fi adusă la îndeplinire</w:t>
      </w:r>
      <w:r w:rsidRPr="00CD3FD8">
        <w:rPr>
          <w:rFonts w:ascii="Calibri" w:eastAsia="Times New Roman" w:hAnsi="Calibri" w:cs="Calibri"/>
          <w:kern w:val="0"/>
          <w:sz w:val="22"/>
          <w:szCs w:val="22"/>
          <w:lang w:val="ro-RO"/>
          <w14:ligatures w14:val="none"/>
        </w:rPr>
        <w:t xml:space="preserve"> şi se aduce la cunostinţă publică prin publicarea pe  pagina de internet </w:t>
      </w:r>
      <w:hyperlink r:id="rId5" w:history="1">
        <w:r w:rsidRPr="00CD3FD8">
          <w:rPr>
            <w:rFonts w:ascii="Calibri" w:eastAsia="Times New Roman" w:hAnsi="Calibri" w:cs="Calibri"/>
            <w:kern w:val="0"/>
            <w:sz w:val="22"/>
            <w:szCs w:val="22"/>
            <w:u w:val="single"/>
            <w:lang w:val="ro-RO"/>
            <w14:ligatures w14:val="none"/>
          </w:rPr>
          <w:t>www.comunariciu.ro</w:t>
        </w:r>
      </w:hyperlink>
      <w:r w:rsidRPr="00CD3FD8">
        <w:rPr>
          <w:rFonts w:ascii="Calibri" w:eastAsia="Times New Roman" w:hAnsi="Calibri" w:cs="Calibri"/>
          <w:kern w:val="0"/>
          <w:sz w:val="22"/>
          <w:szCs w:val="22"/>
          <w:lang w:val="ro-RO"/>
          <w14:ligatures w14:val="none"/>
        </w:rPr>
        <w:t>.</w:t>
      </w:r>
    </w:p>
    <w:p w14:paraId="3E39448A" w14:textId="77777777" w:rsidR="00CD3FD8" w:rsidRPr="00CD3FD8" w:rsidRDefault="00CD3FD8" w:rsidP="00CD3FD8">
      <w:pPr>
        <w:spacing w:after="0" w:line="240" w:lineRule="auto"/>
        <w:ind w:right="146"/>
        <w:jc w:val="both"/>
        <w:rPr>
          <w:rFonts w:ascii="Calibri" w:eastAsia="Times New Roman" w:hAnsi="Calibri" w:cs="Calibri"/>
          <w:kern w:val="0"/>
          <w:lang w:val="ro-RO"/>
          <w14:ligatures w14:val="none"/>
        </w:rPr>
      </w:pPr>
    </w:p>
    <w:p w14:paraId="360731DC" w14:textId="77777777" w:rsidR="00CD3FD8" w:rsidRPr="00CD3FD8" w:rsidRDefault="00CD3FD8" w:rsidP="00CD3FD8">
      <w:pPr>
        <w:spacing w:after="0" w:line="240" w:lineRule="auto"/>
        <w:ind w:right="146"/>
        <w:jc w:val="both"/>
        <w:rPr>
          <w:rFonts w:ascii="Calibri" w:eastAsia="Times New Roman" w:hAnsi="Calibri" w:cs="Calibri"/>
          <w:b/>
          <w:kern w:val="0"/>
          <w:sz w:val="22"/>
          <w:szCs w:val="22"/>
          <w:lang w:val="it-CH"/>
          <w14:ligatures w14:val="none"/>
        </w:rPr>
      </w:pPr>
    </w:p>
    <w:p w14:paraId="4D108296" w14:textId="77777777" w:rsidR="00CD3FD8" w:rsidRPr="00CD3FD8" w:rsidRDefault="00CD3FD8" w:rsidP="00CD3FD8">
      <w:pPr>
        <w:spacing w:after="0" w:line="240" w:lineRule="auto"/>
        <w:ind w:right="146"/>
        <w:jc w:val="both"/>
        <w:rPr>
          <w:rFonts w:ascii="Calibri" w:eastAsia="Times New Roman" w:hAnsi="Calibri" w:cs="Calibri"/>
          <w:b/>
          <w:kern w:val="0"/>
          <w:sz w:val="22"/>
          <w:szCs w:val="22"/>
          <w:lang w:val="it-CH"/>
          <w14:ligatures w14:val="none"/>
        </w:rPr>
      </w:pPr>
    </w:p>
    <w:p w14:paraId="0D6EA124" w14:textId="77777777" w:rsidR="00CD3FD8" w:rsidRPr="00CD3FD8" w:rsidRDefault="00CD3FD8" w:rsidP="00CD3FD8">
      <w:pPr>
        <w:spacing w:after="0" w:line="240" w:lineRule="auto"/>
        <w:ind w:right="146"/>
        <w:jc w:val="both"/>
        <w:rPr>
          <w:rFonts w:ascii="Calibri" w:eastAsia="Times New Roman" w:hAnsi="Calibri" w:cs="Calibri"/>
          <w:b/>
          <w:kern w:val="0"/>
          <w:sz w:val="20"/>
          <w:szCs w:val="20"/>
          <w:lang w:val="it-CH"/>
          <w14:ligatures w14:val="none"/>
        </w:rPr>
      </w:pPr>
    </w:p>
    <w:p w14:paraId="6828A416" w14:textId="77777777" w:rsidR="00CD3FD8" w:rsidRPr="00CD3FD8" w:rsidRDefault="00CD3FD8" w:rsidP="00CD3FD8">
      <w:pPr>
        <w:spacing w:after="0" w:line="240" w:lineRule="auto"/>
        <w:jc w:val="both"/>
        <w:rPr>
          <w:rFonts w:ascii="Calibri" w:eastAsia="Times New Roman" w:hAnsi="Calibri" w:cs="Calibri"/>
          <w:b/>
          <w:kern w:val="0"/>
          <w:sz w:val="20"/>
          <w:szCs w:val="20"/>
          <w:lang w:val="it-CH"/>
          <w14:ligatures w14:val="none"/>
        </w:rPr>
      </w:pPr>
    </w:p>
    <w:p w14:paraId="7A2BE12A" w14:textId="77777777" w:rsidR="00CD3FD8" w:rsidRPr="00CD3FD8" w:rsidRDefault="00CD3FD8" w:rsidP="00CD3FD8">
      <w:pPr>
        <w:spacing w:after="0" w:line="240" w:lineRule="auto"/>
        <w:jc w:val="both"/>
        <w:rPr>
          <w:rFonts w:ascii="Calibri" w:eastAsia="Times New Roman" w:hAnsi="Calibri" w:cs="Calibri"/>
          <w:b/>
          <w:kern w:val="0"/>
          <w:lang w:val="pt-BR"/>
          <w14:ligatures w14:val="none"/>
        </w:rPr>
      </w:pPr>
      <w:r w:rsidRPr="00CD3FD8">
        <w:rPr>
          <w:rFonts w:ascii="Calibri" w:eastAsia="Times New Roman" w:hAnsi="Calibri" w:cs="Calibri"/>
          <w:b/>
          <w:kern w:val="0"/>
          <w:lang w:val="it-CH"/>
          <w14:ligatures w14:val="none"/>
        </w:rPr>
        <w:t xml:space="preserve">PREŞEDINTE DE ŞEDINŢĂ,                                                        Contrasemnează,                                                                                                                                                                             </w:t>
      </w:r>
      <w:r w:rsidRPr="00CD3FD8">
        <w:rPr>
          <w:rFonts w:ascii="Calibri" w:eastAsia="Times New Roman" w:hAnsi="Calibri" w:cs="Calibri"/>
          <w:b/>
          <w:kern w:val="0"/>
          <w:lang w:val="pt-BR"/>
          <w14:ligatures w14:val="none"/>
        </w:rPr>
        <w:t xml:space="preserve">                                     </w:t>
      </w:r>
    </w:p>
    <w:p w14:paraId="006A0E29" w14:textId="77777777" w:rsidR="00CD3FD8" w:rsidRPr="00CD3FD8" w:rsidRDefault="00CD3FD8" w:rsidP="00CD3FD8">
      <w:pPr>
        <w:spacing w:after="0" w:line="240" w:lineRule="auto"/>
        <w:ind w:right="-716"/>
        <w:jc w:val="both"/>
        <w:rPr>
          <w:rFonts w:ascii="Calibri" w:eastAsia="Times New Roman" w:hAnsi="Calibri" w:cs="Calibri"/>
          <w:b/>
          <w:kern w:val="0"/>
          <w:lang w:val="it-CH"/>
          <w14:ligatures w14:val="none"/>
        </w:rPr>
      </w:pPr>
      <w:r w:rsidRPr="00CD3FD8">
        <w:rPr>
          <w:rFonts w:ascii="Calibri" w:eastAsia="Times New Roman" w:hAnsi="Calibri" w:cs="Times New Roman"/>
          <w:b/>
          <w:kern w:val="0"/>
          <w:lang w:val="pt-BR"/>
          <w14:ligatures w14:val="none"/>
        </w:rPr>
        <w:t xml:space="preserve">Mureșan Viorel-Vasile                             </w:t>
      </w:r>
      <w:r w:rsidRPr="00CD3FD8">
        <w:rPr>
          <w:rFonts w:ascii="Calibri" w:eastAsia="Times New Roman" w:hAnsi="Calibri" w:cs="Calibri"/>
          <w:b/>
          <w:kern w:val="0"/>
          <w:shd w:val="clear" w:color="auto" w:fill="FFFFFF"/>
          <w:lang w:val="it-CH"/>
          <w14:ligatures w14:val="none"/>
        </w:rPr>
        <w:t>Secretarul general al unității administrativ-teritoriale</w:t>
      </w:r>
      <w:r w:rsidRPr="00CD3FD8">
        <w:rPr>
          <w:rFonts w:ascii="Calibri" w:eastAsia="Times New Roman" w:hAnsi="Calibri" w:cs="Calibri"/>
          <w:b/>
          <w:kern w:val="0"/>
          <w:lang w:val="pt-BR"/>
          <w14:ligatures w14:val="none"/>
        </w:rPr>
        <w:t xml:space="preserve">                                                     </w:t>
      </w:r>
    </w:p>
    <w:p w14:paraId="7FADDEC8" w14:textId="77777777" w:rsidR="00CD3FD8" w:rsidRPr="00CD3FD8" w:rsidRDefault="00CD3FD8" w:rsidP="00CD3FD8">
      <w:pPr>
        <w:spacing w:after="200" w:line="240" w:lineRule="auto"/>
        <w:jc w:val="both"/>
        <w:rPr>
          <w:rFonts w:ascii="Calibri" w:eastAsia="Times New Roman" w:hAnsi="Calibri" w:cs="Calibri"/>
          <w:b/>
          <w:kern w:val="0"/>
          <w:lang w:val="ro-RO"/>
          <w14:ligatures w14:val="none"/>
        </w:rPr>
      </w:pPr>
      <w:r w:rsidRPr="00CD3FD8">
        <w:rPr>
          <w:rFonts w:ascii="Calibri" w:eastAsia="Times New Roman" w:hAnsi="Calibri" w:cs="Calibri"/>
          <w:b/>
          <w:kern w:val="0"/>
          <w:lang w:val="ro-RO"/>
          <w14:ligatures w14:val="none"/>
        </w:rPr>
        <w:sym w:font="Wingdings" w:char="003F"/>
      </w:r>
      <w:r w:rsidRPr="00CD3FD8">
        <w:rPr>
          <w:rFonts w:ascii="Calibri" w:eastAsia="Times New Roman" w:hAnsi="Calibri" w:cs="Calibri"/>
          <w:b/>
          <w:kern w:val="0"/>
          <w:lang w:val="ro-RO"/>
          <w14:ligatures w14:val="none"/>
        </w:rPr>
        <w:t xml:space="preserve"> ……………………….   </w:t>
      </w:r>
      <w:r w:rsidRPr="00CD3FD8">
        <w:rPr>
          <w:rFonts w:ascii="Calibri" w:eastAsia="Times New Roman" w:hAnsi="Calibri" w:cs="Calibri"/>
          <w:b/>
          <w:kern w:val="0"/>
          <w:lang w:val="pt-BR"/>
          <w14:ligatures w14:val="none"/>
        </w:rPr>
        <w:t xml:space="preserve">                                                                  </w:t>
      </w:r>
      <w:r w:rsidRPr="00CD3FD8">
        <w:rPr>
          <w:rFonts w:ascii="Calibri" w:eastAsia="Times New Roman" w:hAnsi="Calibri" w:cs="Calibri"/>
          <w:b/>
          <w:kern w:val="0"/>
          <w:lang w:val="ro-RO"/>
          <w14:ligatures w14:val="none"/>
        </w:rPr>
        <w:t xml:space="preserve">Dunca Ioan                                                  </w:t>
      </w:r>
    </w:p>
    <w:p w14:paraId="4C489F16" w14:textId="77777777" w:rsidR="00CD3FD8" w:rsidRPr="00CD3FD8" w:rsidRDefault="00CD3FD8" w:rsidP="00CD3FD8">
      <w:pPr>
        <w:widowControl w:val="0"/>
        <w:spacing w:before="1" w:after="0" w:line="240" w:lineRule="auto"/>
        <w:ind w:left="2" w:right="-375"/>
        <w:jc w:val="both"/>
        <w:rPr>
          <w:rFonts w:ascii="Calibri" w:eastAsia="Times New Roman" w:hAnsi="Calibri" w:cs="Calibri"/>
          <w:spacing w:val="-4"/>
          <w:kern w:val="0"/>
          <w:lang w:val="ro-RO"/>
          <w14:ligatures w14:val="none"/>
        </w:rPr>
      </w:pPr>
      <w:r w:rsidRPr="00CD3FD8">
        <w:rPr>
          <w:rFonts w:ascii="Calibri" w:eastAsia="Times New Roman" w:hAnsi="Calibri" w:cs="Calibri"/>
          <w:b/>
          <w:kern w:val="0"/>
          <w:lang w:val="ro-RO"/>
          <w14:ligatures w14:val="none"/>
        </w:rPr>
        <w:t xml:space="preserve">                                                                                                         </w:t>
      </w:r>
      <w:r w:rsidRPr="00CD3FD8">
        <w:rPr>
          <w:rFonts w:ascii="Calibri" w:eastAsia="Times New Roman" w:hAnsi="Calibri" w:cs="Calibri"/>
          <w:b/>
          <w:kern w:val="0"/>
          <w:lang w:val="ro-RO"/>
          <w14:ligatures w14:val="none"/>
        </w:rPr>
        <w:sym w:font="Wingdings" w:char="003F"/>
      </w:r>
      <w:r w:rsidRPr="00CD3FD8">
        <w:rPr>
          <w:rFonts w:ascii="Calibri" w:eastAsia="Times New Roman" w:hAnsi="Calibri" w:cs="Calibri"/>
          <w:kern w:val="0"/>
          <w:lang w:val="ro-RO"/>
          <w14:ligatures w14:val="none"/>
        </w:rPr>
        <w:t xml:space="preserve">………………    </w:t>
      </w:r>
      <w:r w:rsidRPr="00CD3FD8">
        <w:rPr>
          <w:rFonts w:ascii="Calibri" w:eastAsia="Times New Roman" w:hAnsi="Calibri" w:cs="Calibri"/>
          <w:b/>
          <w:kern w:val="0"/>
          <w:lang w:val="ro-RO"/>
          <w14:ligatures w14:val="none"/>
        </w:rPr>
        <w:t xml:space="preserve">                                                                                                    </w:t>
      </w:r>
      <w:r w:rsidRPr="00CD3FD8">
        <w:rPr>
          <w:rFonts w:ascii="Calibri" w:eastAsia="Times New Roman" w:hAnsi="Calibri" w:cs="Calibri"/>
          <w:kern w:val="0"/>
          <w:lang w:val="ro-RO"/>
          <w14:ligatures w14:val="none"/>
        </w:rPr>
        <w:t xml:space="preserve">                                                                                 </w:t>
      </w:r>
      <w:r w:rsidRPr="00CD3FD8">
        <w:rPr>
          <w:rFonts w:ascii="Times New Roman" w:eastAsia="Times New Roman" w:hAnsi="Times New Roman" w:cs="Times New Roman"/>
          <w:b/>
          <w:kern w:val="0"/>
          <w:lang w:val="ro-RO"/>
          <w14:ligatures w14:val="none"/>
        </w:rPr>
        <w:t xml:space="preserve">                                                                </w:t>
      </w:r>
      <w:r w:rsidRPr="00CD3FD8">
        <w:rPr>
          <w:rFonts w:ascii="Calibri" w:eastAsia="Times New Roman" w:hAnsi="Calibri" w:cs="Calibri"/>
          <w:b/>
          <w:kern w:val="0"/>
          <w:lang w:val="ro-RO"/>
          <w14:ligatures w14:val="none"/>
        </w:rPr>
        <w:t xml:space="preserve">                                                                                                                              </w:t>
      </w:r>
    </w:p>
    <w:p w14:paraId="190BDD98" w14:textId="77777777" w:rsidR="00CD3FD8" w:rsidRPr="00CD3FD8" w:rsidRDefault="00CD3FD8" w:rsidP="00CD3FD8">
      <w:pPr>
        <w:widowControl w:val="0"/>
        <w:spacing w:before="1" w:after="0" w:line="240" w:lineRule="auto"/>
        <w:ind w:left="2" w:right="-375"/>
        <w:jc w:val="both"/>
        <w:rPr>
          <w:rFonts w:ascii="Times New Roman" w:eastAsia="Times New Roman" w:hAnsi="Times New Roman" w:cs="Times New Roman"/>
          <w:b/>
          <w:spacing w:val="-2"/>
          <w:kern w:val="0"/>
          <w:lang w:val="ro-RO"/>
          <w14:ligatures w14:val="none"/>
        </w:rPr>
      </w:pPr>
    </w:p>
    <w:p w14:paraId="7740D872" w14:textId="77777777" w:rsidR="00CD3FD8" w:rsidRPr="00CD3FD8" w:rsidRDefault="00CD3FD8" w:rsidP="00CD3FD8">
      <w:pPr>
        <w:spacing w:after="0" w:line="240" w:lineRule="auto"/>
        <w:ind w:right="506"/>
        <w:jc w:val="both"/>
        <w:rPr>
          <w:rFonts w:ascii="Calibri" w:eastAsia="Times New Roman" w:hAnsi="Calibri" w:cs="Calibri"/>
          <w:kern w:val="0"/>
          <w:lang w:val="ro-RO"/>
          <w14:ligatures w14:val="none"/>
        </w:rPr>
      </w:pPr>
    </w:p>
    <w:p w14:paraId="0DBC9184" w14:textId="77777777" w:rsidR="00CD3FD8" w:rsidRPr="00CD3FD8" w:rsidRDefault="00CD3FD8" w:rsidP="00CD3FD8">
      <w:pPr>
        <w:spacing w:after="0" w:line="240" w:lineRule="auto"/>
        <w:ind w:right="506"/>
        <w:jc w:val="both"/>
        <w:rPr>
          <w:rFonts w:ascii="Calibri" w:eastAsia="Times New Roman" w:hAnsi="Calibri" w:cs="Calibri"/>
          <w:kern w:val="0"/>
          <w:lang w:val="ro-RO"/>
          <w14:ligatures w14:val="none"/>
        </w:rPr>
      </w:pPr>
    </w:p>
    <w:p w14:paraId="1627316C" w14:textId="77777777" w:rsidR="00CD3FD8" w:rsidRPr="00CD3FD8" w:rsidRDefault="00CD3FD8" w:rsidP="00CD3FD8">
      <w:pPr>
        <w:spacing w:line="259" w:lineRule="auto"/>
        <w:rPr>
          <w:rFonts w:ascii="Calibri" w:eastAsia="Calibri" w:hAnsi="Calibri" w:cs="Times New Roman"/>
          <w:kern w:val="0"/>
          <w:sz w:val="22"/>
          <w:szCs w:val="22"/>
          <w:lang w:val="it-CH"/>
          <w14:ligatures w14:val="none"/>
        </w:rPr>
      </w:pPr>
      <w:r w:rsidRPr="00CD3FD8">
        <w:rPr>
          <w:rFonts w:ascii="Calibri" w:eastAsia="Calibri" w:hAnsi="Calibri" w:cs="Times New Roman"/>
          <w:kern w:val="0"/>
          <w:sz w:val="22"/>
          <w:szCs w:val="22"/>
          <w:lang w:val="it-CH"/>
          <w14:ligatures w14:val="none"/>
        </w:rPr>
        <w:t xml:space="preserve">              </w:t>
      </w:r>
    </w:p>
    <w:p w14:paraId="047DBB39" w14:textId="77777777" w:rsidR="00282FDF" w:rsidRDefault="00282FDF"/>
    <w:p w14:paraId="7A8C35CD" w14:textId="77777777" w:rsidR="00282FDF" w:rsidRDefault="00282FDF"/>
    <w:p w14:paraId="3A6D379A" w14:textId="77777777" w:rsidR="00282FDF" w:rsidRDefault="00282FDF"/>
    <w:p w14:paraId="5687BB47" w14:textId="77777777" w:rsidR="00282FDF" w:rsidRDefault="00282FDF"/>
    <w:p w14:paraId="1AA58B79" w14:textId="77777777" w:rsidR="00282FDF" w:rsidRDefault="00282FDF"/>
    <w:p w14:paraId="6439D8F5" w14:textId="77777777" w:rsidR="00282FDF" w:rsidRDefault="00282FDF"/>
    <w:p w14:paraId="66A1CA6E" w14:textId="77777777" w:rsidR="00282FDF" w:rsidRDefault="00282FDF"/>
    <w:sectPr w:rsidR="00282F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altName w:val="Klee On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8F"/>
    <w:rsid w:val="000D46FF"/>
    <w:rsid w:val="00282FDF"/>
    <w:rsid w:val="003B734C"/>
    <w:rsid w:val="00C61E8F"/>
    <w:rsid w:val="00CD3FD8"/>
    <w:rsid w:val="00DB4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E27B419"/>
  <w15:chartTrackingRefBased/>
  <w15:docId w15:val="{A65FEC6E-8202-4CA5-B501-718A9E6C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E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E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E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E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E8F"/>
    <w:rPr>
      <w:rFonts w:eastAsiaTheme="majorEastAsia" w:cstheme="majorBidi"/>
      <w:color w:val="272727" w:themeColor="text1" w:themeTint="D8"/>
    </w:rPr>
  </w:style>
  <w:style w:type="paragraph" w:styleId="Title">
    <w:name w:val="Title"/>
    <w:basedOn w:val="Normal"/>
    <w:next w:val="Normal"/>
    <w:link w:val="TitleChar"/>
    <w:uiPriority w:val="10"/>
    <w:qFormat/>
    <w:rsid w:val="00C61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E8F"/>
    <w:pPr>
      <w:spacing w:before="160"/>
      <w:jc w:val="center"/>
    </w:pPr>
    <w:rPr>
      <w:i/>
      <w:iCs/>
      <w:color w:val="404040" w:themeColor="text1" w:themeTint="BF"/>
    </w:rPr>
  </w:style>
  <w:style w:type="character" w:customStyle="1" w:styleId="QuoteChar">
    <w:name w:val="Quote Char"/>
    <w:basedOn w:val="DefaultParagraphFont"/>
    <w:link w:val="Quote"/>
    <w:uiPriority w:val="29"/>
    <w:rsid w:val="00C61E8F"/>
    <w:rPr>
      <w:i/>
      <w:iCs/>
      <w:color w:val="404040" w:themeColor="text1" w:themeTint="BF"/>
    </w:rPr>
  </w:style>
  <w:style w:type="paragraph" w:styleId="ListParagraph">
    <w:name w:val="List Paragraph"/>
    <w:basedOn w:val="Normal"/>
    <w:uiPriority w:val="34"/>
    <w:qFormat/>
    <w:rsid w:val="00C61E8F"/>
    <w:pPr>
      <w:ind w:left="720"/>
      <w:contextualSpacing/>
    </w:pPr>
  </w:style>
  <w:style w:type="character" w:styleId="IntenseEmphasis">
    <w:name w:val="Intense Emphasis"/>
    <w:basedOn w:val="DefaultParagraphFont"/>
    <w:uiPriority w:val="21"/>
    <w:qFormat/>
    <w:rsid w:val="00C61E8F"/>
    <w:rPr>
      <w:i/>
      <w:iCs/>
      <w:color w:val="0F4761" w:themeColor="accent1" w:themeShade="BF"/>
    </w:rPr>
  </w:style>
  <w:style w:type="paragraph" w:styleId="IntenseQuote">
    <w:name w:val="Intense Quote"/>
    <w:basedOn w:val="Normal"/>
    <w:next w:val="Normal"/>
    <w:link w:val="IntenseQuoteChar"/>
    <w:uiPriority w:val="30"/>
    <w:qFormat/>
    <w:rsid w:val="00C61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E8F"/>
    <w:rPr>
      <w:i/>
      <w:iCs/>
      <w:color w:val="0F4761" w:themeColor="accent1" w:themeShade="BF"/>
    </w:rPr>
  </w:style>
  <w:style w:type="character" w:styleId="IntenseReference">
    <w:name w:val="Intense Reference"/>
    <w:basedOn w:val="DefaultParagraphFont"/>
    <w:uiPriority w:val="32"/>
    <w:qFormat/>
    <w:rsid w:val="00C61E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munariciu.ro/"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3060</Words>
  <Characters>17445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 Ioan</dc:creator>
  <cp:keywords/>
  <dc:description/>
  <cp:lastModifiedBy>Dunca Ioan</cp:lastModifiedBy>
  <cp:revision>3</cp:revision>
  <dcterms:created xsi:type="dcterms:W3CDTF">2025-10-01T08:11:00Z</dcterms:created>
  <dcterms:modified xsi:type="dcterms:W3CDTF">2025-10-01T09:22:00Z</dcterms:modified>
</cp:coreProperties>
</file>